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BF4DE0F" w14:textId="22CD53E9" w:rsidR="00B03B77" w:rsidRDefault="00B03B77" w:rsidP="00CC4E73">
      <w:pPr>
        <w:keepNext w:val="0"/>
        <w:widowControl w:val="0"/>
        <w:jc w:val="center"/>
        <w:rPr>
          <w:rFonts w:eastAsia="Times New Roman"/>
          <w:b/>
        </w:rPr>
      </w:pPr>
      <w:r w:rsidRPr="001A64BE">
        <w:rPr>
          <w:rFonts w:eastAsia="Times New Roman"/>
          <w:b/>
        </w:rPr>
        <w:t>Návrh</w:t>
      </w:r>
    </w:p>
    <w:p w14:paraId="3A18DAA0" w14:textId="77777777" w:rsidR="00CC4E73" w:rsidRPr="001A64BE" w:rsidRDefault="00CC4E73" w:rsidP="00CC4E73">
      <w:pPr>
        <w:keepNext w:val="0"/>
        <w:widowControl w:val="0"/>
        <w:jc w:val="center"/>
        <w:rPr>
          <w:rFonts w:eastAsia="Times New Roman"/>
          <w:b/>
        </w:rPr>
      </w:pPr>
    </w:p>
    <w:p w14:paraId="1BF7A9DC" w14:textId="77777777" w:rsidR="00120E14" w:rsidRPr="001A64BE" w:rsidRDefault="00120E14" w:rsidP="00CC4E73">
      <w:pPr>
        <w:pStyle w:val="Nadpis1"/>
        <w:keepNext w:val="0"/>
        <w:keepLines w:val="0"/>
        <w:widowControl w:val="0"/>
        <w:spacing w:before="0" w:after="0"/>
        <w:rPr>
          <w:szCs w:val="24"/>
        </w:rPr>
      </w:pPr>
      <w:r w:rsidRPr="001A64BE">
        <w:rPr>
          <w:szCs w:val="24"/>
        </w:rPr>
        <w:t>NARIADENIE VLÁDY</w:t>
      </w:r>
    </w:p>
    <w:p w14:paraId="073C308C" w14:textId="1313A1ED" w:rsidR="00120E14" w:rsidRDefault="00120E14" w:rsidP="00CC4E73">
      <w:pPr>
        <w:pStyle w:val="Nadpis2"/>
        <w:keepNext w:val="0"/>
        <w:keepLines w:val="0"/>
        <w:widowControl w:val="0"/>
        <w:spacing w:before="0" w:after="0"/>
        <w:rPr>
          <w:szCs w:val="24"/>
        </w:rPr>
      </w:pPr>
      <w:r w:rsidRPr="001A64BE">
        <w:rPr>
          <w:szCs w:val="24"/>
        </w:rPr>
        <w:t>Slovenskej republiky</w:t>
      </w:r>
    </w:p>
    <w:p w14:paraId="7337A98E" w14:textId="77777777" w:rsidR="00CC4E73" w:rsidRPr="00CC4E73" w:rsidRDefault="00CC4E73" w:rsidP="00CC4E73">
      <w:pPr>
        <w:rPr>
          <w:lang w:val="x-none" w:eastAsia="x-none"/>
        </w:rPr>
      </w:pPr>
    </w:p>
    <w:p w14:paraId="2B1F133F" w14:textId="3DC965B0" w:rsidR="00120E14" w:rsidRPr="001A64BE" w:rsidRDefault="00120E14" w:rsidP="00CC4E73">
      <w:pPr>
        <w:pStyle w:val="Nadpis2"/>
        <w:keepNext w:val="0"/>
        <w:keepLines w:val="0"/>
        <w:widowControl w:val="0"/>
        <w:spacing w:before="0" w:after="0"/>
        <w:rPr>
          <w:szCs w:val="24"/>
        </w:rPr>
      </w:pPr>
      <w:r w:rsidRPr="001A64BE">
        <w:rPr>
          <w:szCs w:val="24"/>
        </w:rPr>
        <w:t>z</w:t>
      </w:r>
      <w:r w:rsidR="00B30FCF" w:rsidRPr="001A64BE">
        <w:rPr>
          <w:szCs w:val="24"/>
          <w:lang w:val="sk-SK"/>
        </w:rPr>
        <w:t xml:space="preserve"> </w:t>
      </w:r>
      <w:r w:rsidRPr="001A64BE">
        <w:rPr>
          <w:szCs w:val="24"/>
        </w:rPr>
        <w:t>..</w:t>
      </w:r>
      <w:r w:rsidR="00B30FCF" w:rsidRPr="001A64BE">
        <w:rPr>
          <w:szCs w:val="24"/>
          <w:lang w:val="sk-SK"/>
        </w:rPr>
        <w:t xml:space="preserve">........ </w:t>
      </w:r>
      <w:r w:rsidR="002F4401" w:rsidRPr="001A64BE">
        <w:rPr>
          <w:szCs w:val="24"/>
          <w:lang w:val="sk-SK"/>
        </w:rPr>
        <w:t>2025</w:t>
      </w:r>
      <w:r w:rsidRPr="001A64BE">
        <w:rPr>
          <w:szCs w:val="24"/>
        </w:rPr>
        <w:t>,</w:t>
      </w:r>
    </w:p>
    <w:p w14:paraId="62322E0D" w14:textId="77777777" w:rsidR="00A54B3E" w:rsidRPr="000A632E" w:rsidRDefault="00B03B77" w:rsidP="00112311">
      <w:pPr>
        <w:pStyle w:val="Nadpis2"/>
        <w:keepNext w:val="0"/>
        <w:keepLines w:val="0"/>
        <w:widowControl w:val="0"/>
        <w:rPr>
          <w:color w:val="231F20"/>
          <w:szCs w:val="24"/>
          <w:lang w:val="sk-SK"/>
        </w:rPr>
      </w:pPr>
      <w:r w:rsidRPr="001A64BE">
        <w:rPr>
          <w:szCs w:val="24"/>
        </w:rPr>
        <w:t xml:space="preserve">ktorým sa mení a dopĺňa </w:t>
      </w:r>
      <w:r w:rsidR="00820D95" w:rsidRPr="001A64BE">
        <w:rPr>
          <w:szCs w:val="24"/>
        </w:rPr>
        <w:t>nariadenie</w:t>
      </w:r>
      <w:r w:rsidRPr="001A64BE">
        <w:rPr>
          <w:szCs w:val="24"/>
        </w:rPr>
        <w:t xml:space="preserve"> vlády Slovenskej republiky </w:t>
      </w:r>
      <w:r w:rsidR="00E93146" w:rsidRPr="001A64BE">
        <w:rPr>
          <w:szCs w:val="24"/>
        </w:rPr>
        <w:t>č. </w:t>
      </w:r>
      <w:r w:rsidRPr="001A64BE">
        <w:rPr>
          <w:szCs w:val="24"/>
        </w:rPr>
        <w:t xml:space="preserve">360/2011 </w:t>
      </w:r>
      <w:r w:rsidR="00820D95" w:rsidRPr="001A64BE">
        <w:rPr>
          <w:szCs w:val="24"/>
          <w:lang w:val="sk-SK"/>
        </w:rPr>
        <w:t xml:space="preserve">Z. z., </w:t>
      </w:r>
      <w:r w:rsidRPr="001A64BE">
        <w:rPr>
          <w:color w:val="231F20"/>
          <w:szCs w:val="24"/>
        </w:rPr>
        <w:t>ktorým sa ustanovujú hygienické požiadavky na priamy predaj a dodávanie malého množstva prvotných produktov rastlinného a živočíšneho pôvodu a dodávanie mlieka a</w:t>
      </w:r>
      <w:r w:rsidR="00820D95" w:rsidRPr="001A64BE">
        <w:rPr>
          <w:color w:val="231F20"/>
          <w:szCs w:val="24"/>
          <w:lang w:val="sk-SK"/>
        </w:rPr>
        <w:t> </w:t>
      </w:r>
      <w:r w:rsidRPr="001A64BE">
        <w:rPr>
          <w:color w:val="231F20"/>
          <w:szCs w:val="24"/>
        </w:rPr>
        <w:t xml:space="preserve">mliečnych výrobkov konečnému spotrebiteľovi a iným maloobchodným </w:t>
      </w:r>
      <w:proofErr w:type="spellStart"/>
      <w:r w:rsidRPr="001A64BE">
        <w:rPr>
          <w:color w:val="231F20"/>
          <w:szCs w:val="24"/>
        </w:rPr>
        <w:t>prevádzkarniam</w:t>
      </w:r>
      <w:proofErr w:type="spellEnd"/>
      <w:r w:rsidR="00A54B3E" w:rsidRPr="001A64BE">
        <w:rPr>
          <w:color w:val="231F20"/>
          <w:szCs w:val="24"/>
          <w:lang w:val="sk-SK"/>
        </w:rPr>
        <w:t xml:space="preserve"> v</w:t>
      </w:r>
      <w:r w:rsidR="00A54B3E" w:rsidRPr="000A632E">
        <w:rPr>
          <w:color w:val="231F20"/>
          <w:szCs w:val="24"/>
          <w:lang w:val="sk-SK"/>
        </w:rPr>
        <w:t xml:space="preserve"> znení nariadenia vlády Slovenskej republiky č. 100/2016 Z. z. </w:t>
      </w:r>
    </w:p>
    <w:p w14:paraId="75B6D9B3" w14:textId="77777777" w:rsidR="00CC4E73" w:rsidRDefault="00CC4E73" w:rsidP="00CC4E73">
      <w:pPr>
        <w:pStyle w:val="odsek"/>
        <w:keepNext w:val="0"/>
        <w:widowControl w:val="0"/>
        <w:spacing w:before="240" w:after="240"/>
      </w:pPr>
    </w:p>
    <w:p w14:paraId="1E3FA546" w14:textId="2141D5E1" w:rsidR="00820D95" w:rsidRPr="001A64BE" w:rsidRDefault="00820D95" w:rsidP="00CC4E73">
      <w:pPr>
        <w:pStyle w:val="odsek"/>
        <w:keepNext w:val="0"/>
        <w:widowControl w:val="0"/>
        <w:spacing w:before="240" w:after="240"/>
      </w:pPr>
      <w:r w:rsidRPr="001A64BE">
        <w:t xml:space="preserve">Vláda Slovenskej republiky podľa § 2 ods. 1 písm. k) zákona </w:t>
      </w:r>
      <w:r w:rsidR="00E93146" w:rsidRPr="001A64BE">
        <w:t>č. </w:t>
      </w:r>
      <w:r w:rsidRPr="001A64BE">
        <w:t xml:space="preserve">19/2002 Z. z., ktorým sa ustanovujú podmienky vydávania aproximačných nariadení vlády Slovenskej republiky v znení zákona </w:t>
      </w:r>
      <w:r w:rsidR="00E93146" w:rsidRPr="001A64BE">
        <w:t>č. </w:t>
      </w:r>
      <w:r w:rsidRPr="001A64BE">
        <w:t>207/2002 Z. z. nariaďuje:</w:t>
      </w:r>
    </w:p>
    <w:p w14:paraId="0AB42A4D" w14:textId="3202E096" w:rsidR="00820D95" w:rsidRDefault="007768D2" w:rsidP="00CC4E73">
      <w:pPr>
        <w:pStyle w:val="Nadpis1"/>
        <w:keepNext w:val="0"/>
        <w:keepLines w:val="0"/>
        <w:widowControl w:val="0"/>
        <w:spacing w:before="240" w:after="240"/>
        <w:rPr>
          <w:szCs w:val="24"/>
          <w:lang w:val="sk-SK"/>
        </w:rPr>
      </w:pPr>
      <w:r w:rsidRPr="00581F26">
        <w:rPr>
          <w:szCs w:val="24"/>
          <w:lang w:val="sk-SK"/>
        </w:rPr>
        <w:t>Čl. I</w:t>
      </w:r>
    </w:p>
    <w:p w14:paraId="3CC78478" w14:textId="48760ABE" w:rsidR="007768D2" w:rsidRDefault="007768D2" w:rsidP="00CC4E73">
      <w:pPr>
        <w:pStyle w:val="odsek"/>
        <w:keepNext w:val="0"/>
        <w:widowControl w:val="0"/>
        <w:spacing w:before="240" w:after="240"/>
        <w:rPr>
          <w:bCs/>
          <w:color w:val="231F20"/>
        </w:rPr>
      </w:pPr>
      <w:r w:rsidRPr="001A64BE">
        <w:t xml:space="preserve">Nariadenie vlády Slovenskej republiky </w:t>
      </w:r>
      <w:r w:rsidR="00E93146" w:rsidRPr="001A64BE">
        <w:t>č. </w:t>
      </w:r>
      <w:r w:rsidRPr="001A64BE">
        <w:t xml:space="preserve">360/2011 Z. z., </w:t>
      </w:r>
      <w:r w:rsidRPr="001A64BE">
        <w:rPr>
          <w:bCs/>
          <w:color w:val="231F20"/>
        </w:rPr>
        <w:t>ktorým sa ustanovujú hygienické požiadavky na priamy predaj a dodávanie malého množstva prvotných produktov rastlinného a živočíšneho pôvodu a dodávanie mlieka a</w:t>
      </w:r>
      <w:r w:rsidRPr="001A64BE">
        <w:rPr>
          <w:color w:val="231F20"/>
        </w:rPr>
        <w:t> </w:t>
      </w:r>
      <w:r w:rsidRPr="001A64BE">
        <w:rPr>
          <w:bCs/>
          <w:color w:val="231F20"/>
        </w:rPr>
        <w:t xml:space="preserve">mliečnych výrobkov konečnému spotrebiteľovi a iným maloobchodným </w:t>
      </w:r>
      <w:proofErr w:type="spellStart"/>
      <w:r w:rsidRPr="001A64BE">
        <w:rPr>
          <w:bCs/>
          <w:color w:val="231F20"/>
        </w:rPr>
        <w:t>prevádzkarniam</w:t>
      </w:r>
      <w:proofErr w:type="spellEnd"/>
      <w:r w:rsidRPr="001A64BE">
        <w:rPr>
          <w:bCs/>
          <w:color w:val="231F20"/>
        </w:rPr>
        <w:t xml:space="preserve"> </w:t>
      </w:r>
      <w:r w:rsidR="00A54B3E" w:rsidRPr="001A64BE">
        <w:rPr>
          <w:bCs/>
          <w:color w:val="231F20"/>
        </w:rPr>
        <w:t xml:space="preserve">v znení nariadenia vlády Slovenskej republiky č. 100/2016 Z. z. </w:t>
      </w:r>
      <w:r w:rsidRPr="001A64BE">
        <w:rPr>
          <w:bCs/>
          <w:color w:val="231F20"/>
        </w:rPr>
        <w:t>sa mení a dopĺňa takto:</w:t>
      </w:r>
    </w:p>
    <w:p w14:paraId="66457EFE" w14:textId="1B9E9B64" w:rsidR="00A6325A" w:rsidRPr="00A6325A" w:rsidRDefault="00A724F8" w:rsidP="00CC4E73">
      <w:pPr>
        <w:pStyle w:val="Odsekzoznamu"/>
        <w:keepNext w:val="0"/>
        <w:widowControl w:val="0"/>
        <w:numPr>
          <w:ilvl w:val="0"/>
          <w:numId w:val="6"/>
        </w:numPr>
        <w:spacing w:before="240" w:after="240"/>
        <w:ind w:left="357" w:hanging="357"/>
        <w:contextualSpacing w:val="0"/>
        <w:rPr>
          <w:rFonts w:eastAsia="Times New Roman"/>
        </w:rPr>
      </w:pPr>
      <w:r w:rsidRPr="00260C5C">
        <w:rPr>
          <w:rFonts w:eastAsia="Times New Roman"/>
        </w:rPr>
        <w:t xml:space="preserve">V § 1 písm. b) sa za slová „mliečnych výrobkov“ dopĺňajú slová „a </w:t>
      </w:r>
      <w:r w:rsidR="00AA226E" w:rsidRPr="00260C5C">
        <w:rPr>
          <w:rFonts w:eastAsia="Times New Roman"/>
        </w:rPr>
        <w:t xml:space="preserve">produktov rybolovu </w:t>
      </w:r>
      <w:r w:rsidR="00F610FB" w:rsidRPr="00260C5C">
        <w:rPr>
          <w:rFonts w:eastAsia="Times New Roman"/>
        </w:rPr>
        <w:t>(ďalej len „ryby“)</w:t>
      </w:r>
      <w:r w:rsidR="00F610FB">
        <w:rPr>
          <w:rFonts w:eastAsia="Times New Roman"/>
        </w:rPr>
        <w:t xml:space="preserve"> </w:t>
      </w:r>
      <w:r w:rsidRPr="00260C5C">
        <w:rPr>
          <w:rFonts w:eastAsia="Times New Roman"/>
        </w:rPr>
        <w:t xml:space="preserve">a spracovaných produktov rybolovu“. </w:t>
      </w:r>
    </w:p>
    <w:p w14:paraId="09CA3BD8" w14:textId="0DFD2C5E" w:rsidR="00A724F8" w:rsidRPr="00260C5C" w:rsidRDefault="0092736F" w:rsidP="00CC4E73">
      <w:pPr>
        <w:pStyle w:val="Odsekzoznamu"/>
        <w:keepNext w:val="0"/>
        <w:widowControl w:val="0"/>
        <w:numPr>
          <w:ilvl w:val="0"/>
          <w:numId w:val="6"/>
        </w:numPr>
        <w:spacing w:before="240" w:after="240"/>
        <w:ind w:left="357" w:hanging="357"/>
        <w:contextualSpacing w:val="0"/>
        <w:rPr>
          <w:rFonts w:eastAsia="Times New Roman"/>
        </w:rPr>
      </w:pPr>
      <w:r w:rsidRPr="00260C5C">
        <w:rPr>
          <w:rFonts w:eastAsia="Times New Roman"/>
        </w:rPr>
        <w:t>V § 2 ods</w:t>
      </w:r>
      <w:r w:rsidR="004E6C19" w:rsidRPr="00260C5C">
        <w:rPr>
          <w:rFonts w:eastAsia="Times New Roman"/>
        </w:rPr>
        <w:t>.</w:t>
      </w:r>
      <w:r w:rsidRPr="00260C5C">
        <w:rPr>
          <w:rFonts w:eastAsia="Times New Roman"/>
        </w:rPr>
        <w:t xml:space="preserve"> 3 sa </w:t>
      </w:r>
      <w:r w:rsidR="00A724F8" w:rsidRPr="00260C5C">
        <w:rPr>
          <w:rFonts w:eastAsia="Times New Roman"/>
        </w:rPr>
        <w:t xml:space="preserve">slová „produkty </w:t>
      </w:r>
      <w:proofErr w:type="spellStart"/>
      <w:r w:rsidR="00A724F8" w:rsidRPr="00260C5C">
        <w:rPr>
          <w:rFonts w:eastAsia="Times New Roman"/>
        </w:rPr>
        <w:t>akvakultúry</w:t>
      </w:r>
      <w:proofErr w:type="spellEnd"/>
      <w:r w:rsidR="00A724F8" w:rsidRPr="00260C5C">
        <w:rPr>
          <w:rFonts w:eastAsia="Times New Roman"/>
        </w:rPr>
        <w:t xml:space="preserve"> (ďalej len „ryby“)“</w:t>
      </w:r>
      <w:r w:rsidR="00222988">
        <w:rPr>
          <w:rFonts w:eastAsia="Times New Roman"/>
        </w:rPr>
        <w:t xml:space="preserve"> nahrádzajú slovom „ryby“</w:t>
      </w:r>
      <w:r w:rsidR="00A724F8" w:rsidRPr="00260C5C">
        <w:rPr>
          <w:rFonts w:eastAsia="Times New Roman"/>
        </w:rPr>
        <w:t xml:space="preserve">. </w:t>
      </w:r>
    </w:p>
    <w:p w14:paraId="440934D3" w14:textId="77777777" w:rsidR="00A54B3E" w:rsidRPr="005D21B2" w:rsidRDefault="00715F79" w:rsidP="00CC4E73">
      <w:pPr>
        <w:pStyle w:val="Odsekzoznamu"/>
        <w:keepNext w:val="0"/>
        <w:widowControl w:val="0"/>
        <w:numPr>
          <w:ilvl w:val="0"/>
          <w:numId w:val="6"/>
        </w:numPr>
        <w:spacing w:before="240" w:after="240"/>
        <w:ind w:left="357" w:hanging="357"/>
        <w:contextualSpacing w:val="0"/>
        <w:rPr>
          <w:rFonts w:eastAsia="Times New Roman"/>
        </w:rPr>
      </w:pPr>
      <w:r w:rsidRPr="005D21B2">
        <w:rPr>
          <w:rFonts w:eastAsia="Times New Roman"/>
        </w:rPr>
        <w:t>V </w:t>
      </w:r>
      <w:r w:rsidR="00810848" w:rsidRPr="005D21B2">
        <w:rPr>
          <w:rFonts w:eastAsia="Times New Roman"/>
        </w:rPr>
        <w:t>§ 3</w:t>
      </w:r>
      <w:r w:rsidR="00020A0E" w:rsidRPr="005D21B2">
        <w:rPr>
          <w:rFonts w:eastAsia="Times New Roman"/>
        </w:rPr>
        <w:t xml:space="preserve"> </w:t>
      </w:r>
      <w:r w:rsidRPr="005D21B2">
        <w:rPr>
          <w:rFonts w:eastAsia="Times New Roman"/>
        </w:rPr>
        <w:t>ods</w:t>
      </w:r>
      <w:r w:rsidR="004E6C19" w:rsidRPr="005D21B2">
        <w:rPr>
          <w:rFonts w:eastAsia="Times New Roman"/>
        </w:rPr>
        <w:t>.</w:t>
      </w:r>
      <w:r w:rsidRPr="005D21B2">
        <w:rPr>
          <w:rFonts w:eastAsia="Times New Roman"/>
        </w:rPr>
        <w:t xml:space="preserve"> </w:t>
      </w:r>
      <w:r w:rsidR="00810848" w:rsidRPr="005D21B2">
        <w:rPr>
          <w:rFonts w:eastAsia="Times New Roman"/>
        </w:rPr>
        <w:t>1 písm</w:t>
      </w:r>
      <w:r w:rsidR="00317D38">
        <w:rPr>
          <w:rFonts w:eastAsia="Times New Roman"/>
        </w:rPr>
        <w:t>eno</w:t>
      </w:r>
      <w:r w:rsidR="00810848" w:rsidRPr="005D21B2">
        <w:rPr>
          <w:rFonts w:eastAsia="Times New Roman"/>
        </w:rPr>
        <w:t xml:space="preserve"> a) </w:t>
      </w:r>
      <w:r w:rsidR="00AC21C4" w:rsidRPr="005D21B2">
        <w:rPr>
          <w:rFonts w:eastAsia="Times New Roman"/>
        </w:rPr>
        <w:t>znie</w:t>
      </w:r>
      <w:r w:rsidR="00A54B3E" w:rsidRPr="005D21B2">
        <w:rPr>
          <w:rFonts w:eastAsia="Times New Roman"/>
        </w:rPr>
        <w:t>:</w:t>
      </w:r>
      <w:r w:rsidR="00810848" w:rsidRPr="005D21B2">
        <w:rPr>
          <w:rFonts w:eastAsia="Times New Roman"/>
        </w:rPr>
        <w:t xml:space="preserve"> </w:t>
      </w:r>
    </w:p>
    <w:p w14:paraId="303C60B0" w14:textId="0ADF1D7F" w:rsidR="00A54B3E" w:rsidRPr="005D21B2" w:rsidRDefault="00810848" w:rsidP="00CC4E73">
      <w:pPr>
        <w:pStyle w:val="Odsekzoznamu"/>
        <w:keepNext w:val="0"/>
        <w:widowControl w:val="0"/>
        <w:spacing w:before="240" w:after="240"/>
        <w:ind w:left="851" w:hanging="494"/>
        <w:contextualSpacing w:val="0"/>
        <w:rPr>
          <w:rFonts w:eastAsia="Times New Roman"/>
        </w:rPr>
      </w:pPr>
      <w:r w:rsidRPr="005D21B2">
        <w:rPr>
          <w:rFonts w:eastAsia="Times New Roman"/>
        </w:rPr>
        <w:t>„</w:t>
      </w:r>
      <w:r w:rsidR="00A54B3E" w:rsidRPr="005D21B2">
        <w:rPr>
          <w:rFonts w:eastAsia="Times New Roman"/>
        </w:rPr>
        <w:t xml:space="preserve">a) </w:t>
      </w:r>
      <w:r w:rsidR="004E6C19" w:rsidRPr="005D21B2">
        <w:rPr>
          <w:rFonts w:eastAsia="Times New Roman"/>
        </w:rPr>
        <w:t xml:space="preserve">hmotnosť dosahuje </w:t>
      </w:r>
      <w:r w:rsidR="00642287" w:rsidRPr="005D21B2">
        <w:rPr>
          <w:color w:val="000000"/>
        </w:rPr>
        <w:t>najviac 1</w:t>
      </w:r>
      <w:r w:rsidR="00AC21C4" w:rsidRPr="005D21B2">
        <w:rPr>
          <w:color w:val="000000"/>
        </w:rPr>
        <w:t xml:space="preserve">0 kg </w:t>
      </w:r>
      <w:r w:rsidR="00642287" w:rsidRPr="005D21B2">
        <w:rPr>
          <w:color w:val="000000"/>
        </w:rPr>
        <w:t xml:space="preserve">denne </w:t>
      </w:r>
      <w:r w:rsidR="00AC21C4" w:rsidRPr="005D21B2">
        <w:rPr>
          <w:color w:val="000000"/>
        </w:rPr>
        <w:t xml:space="preserve">pri priamom </w:t>
      </w:r>
      <w:r w:rsidR="0064164B" w:rsidRPr="005D21B2">
        <w:rPr>
          <w:color w:val="000000"/>
        </w:rPr>
        <w:t>predaji</w:t>
      </w:r>
      <w:r w:rsidR="00AC21C4" w:rsidRPr="005D21B2">
        <w:rPr>
          <w:color w:val="000000"/>
        </w:rPr>
        <w:t xml:space="preserve"> konečn</w:t>
      </w:r>
      <w:r w:rsidR="0064164B" w:rsidRPr="005D21B2">
        <w:rPr>
          <w:color w:val="000000"/>
        </w:rPr>
        <w:t>é</w:t>
      </w:r>
      <w:r w:rsidR="00AC21C4" w:rsidRPr="005D21B2">
        <w:rPr>
          <w:color w:val="000000"/>
        </w:rPr>
        <w:t>m</w:t>
      </w:r>
      <w:r w:rsidR="0064164B" w:rsidRPr="005D21B2">
        <w:rPr>
          <w:color w:val="000000"/>
        </w:rPr>
        <w:t>u</w:t>
      </w:r>
      <w:r w:rsidR="00AC21C4" w:rsidRPr="005D21B2">
        <w:rPr>
          <w:color w:val="000000"/>
        </w:rPr>
        <w:t xml:space="preserve"> spotrebiteľo</w:t>
      </w:r>
      <w:r w:rsidR="0064164B" w:rsidRPr="005D21B2">
        <w:rPr>
          <w:color w:val="000000"/>
        </w:rPr>
        <w:t>vi</w:t>
      </w:r>
      <w:r w:rsidR="00AC21C4" w:rsidRPr="005D21B2">
        <w:rPr>
          <w:color w:val="000000"/>
        </w:rPr>
        <w:t xml:space="preserve"> </w:t>
      </w:r>
      <w:r w:rsidR="0064164B" w:rsidRPr="005D21B2">
        <w:rPr>
          <w:color w:val="000000"/>
        </w:rPr>
        <w:t>p</w:t>
      </w:r>
      <w:r w:rsidR="00AC21C4" w:rsidRPr="005D21B2">
        <w:rPr>
          <w:color w:val="000000"/>
        </w:rPr>
        <w:t>rvovýrobc</w:t>
      </w:r>
      <w:r w:rsidR="0064164B" w:rsidRPr="005D21B2">
        <w:rPr>
          <w:color w:val="000000"/>
        </w:rPr>
        <w:t>om</w:t>
      </w:r>
      <w:r w:rsidR="001A64BE" w:rsidRPr="005D21B2">
        <w:rPr>
          <w:color w:val="000000"/>
        </w:rPr>
        <w:t>,</w:t>
      </w:r>
      <w:r w:rsidR="008C0A34" w:rsidRPr="008C0A34">
        <w:rPr>
          <w:color w:val="000000"/>
          <w:vertAlign w:val="superscript"/>
        </w:rPr>
        <w:t>7</w:t>
      </w:r>
      <w:r w:rsidR="008C0A34">
        <w:rPr>
          <w:color w:val="000000"/>
        </w:rPr>
        <w:t>)</w:t>
      </w:r>
      <w:r w:rsidR="00AC21C4" w:rsidRPr="005D21B2">
        <w:rPr>
          <w:rFonts w:eastAsia="Times New Roman"/>
        </w:rPr>
        <w:t>“</w:t>
      </w:r>
      <w:r w:rsidR="00A54B3E" w:rsidRPr="005D21B2">
        <w:rPr>
          <w:rFonts w:eastAsia="Times New Roman"/>
        </w:rPr>
        <w:t xml:space="preserve">. </w:t>
      </w:r>
    </w:p>
    <w:p w14:paraId="17561835" w14:textId="77777777" w:rsidR="00A724F8" w:rsidRPr="005D21B2" w:rsidRDefault="001A64BE" w:rsidP="00CC4E73">
      <w:pPr>
        <w:pStyle w:val="Odsekzoznamu"/>
        <w:keepNext w:val="0"/>
        <w:widowControl w:val="0"/>
        <w:spacing w:before="240" w:after="240"/>
        <w:ind w:left="357"/>
        <w:contextualSpacing w:val="0"/>
        <w:rPr>
          <w:rFonts w:eastAsia="Times New Roman"/>
        </w:rPr>
      </w:pPr>
      <w:r w:rsidRPr="005D21B2">
        <w:rPr>
          <w:rFonts w:eastAsia="Times New Roman"/>
        </w:rPr>
        <w:t>P</w:t>
      </w:r>
      <w:r w:rsidR="00AC21C4" w:rsidRPr="005D21B2">
        <w:rPr>
          <w:rFonts w:eastAsia="Times New Roman"/>
        </w:rPr>
        <w:t xml:space="preserve">oznámka pod čiarou </w:t>
      </w:r>
      <w:r w:rsidRPr="005D21B2">
        <w:rPr>
          <w:rFonts w:eastAsia="Times New Roman"/>
        </w:rPr>
        <w:t>k odkazu</w:t>
      </w:r>
      <w:r w:rsidR="00AC21C4" w:rsidRPr="005D21B2">
        <w:rPr>
          <w:rFonts w:eastAsia="Times New Roman"/>
        </w:rPr>
        <w:t xml:space="preserve"> 7 </w:t>
      </w:r>
      <w:r w:rsidR="00A724F8" w:rsidRPr="005D21B2">
        <w:rPr>
          <w:rFonts w:eastAsia="Times New Roman"/>
        </w:rPr>
        <w:t>znie:</w:t>
      </w:r>
    </w:p>
    <w:p w14:paraId="5CEB5BAE" w14:textId="7609A968" w:rsidR="00A724F8" w:rsidRPr="00260C5C" w:rsidRDefault="00A724F8" w:rsidP="00CC4E73">
      <w:pPr>
        <w:pStyle w:val="Odsekzoznamu"/>
        <w:keepNext w:val="0"/>
        <w:widowControl w:val="0"/>
        <w:spacing w:before="240" w:after="240"/>
        <w:ind w:left="567" w:hanging="210"/>
        <w:contextualSpacing w:val="0"/>
        <w:rPr>
          <w:color w:val="000000"/>
        </w:rPr>
      </w:pPr>
      <w:r w:rsidRPr="00317D38">
        <w:rPr>
          <w:rFonts w:eastAsia="Times New Roman"/>
        </w:rPr>
        <w:t>„</w:t>
      </w:r>
      <w:r w:rsidR="006F6404" w:rsidRPr="006F6404">
        <w:rPr>
          <w:rFonts w:eastAsia="Times New Roman"/>
          <w:vertAlign w:val="superscript"/>
        </w:rPr>
        <w:t>7</w:t>
      </w:r>
      <w:r w:rsidR="006F6404">
        <w:rPr>
          <w:rFonts w:eastAsia="Times New Roman"/>
        </w:rPr>
        <w:t xml:space="preserve">) </w:t>
      </w:r>
      <w:r w:rsidR="00AB588E" w:rsidRPr="00AB588E">
        <w:rPr>
          <w:color w:val="000000"/>
        </w:rPr>
        <w:t>Čl. 58 ods. 8 nariadenia Rady (ES) č. 1224/2009 z 20. novembra 2009, ktorým sa zriaďuje systém kontroly Spoločenstva na zabezpečenie dodržiavania pravidiel spoločnej politiky v oblasti rybného hospodárstva a ktorým sa menia a dopĺňajú nariadenia (ES) č. 847/96, (ES) č. 2371/2002, (ES) č. 811/2004, (ES) č. 768/2005, (ES) č. 2115/2005, (ES) č. 2166/2005, (ES) č. 388/2006, (ES) č. 509/2007, (ES) č. 676/2007, (ES) č. 1098/2007, (ES) č. 1300/2008, (ES) č. 1342/2008 a ktorým sa zrušujú nariadenia (EHS) č. 2847/93, (ES) č. 1627/94 a (ES) č. 1966/2006 (Ú. v. EÚ L 343, 22.12.2009) v platnom znení.</w:t>
      </w:r>
      <w:r w:rsidR="005D21B2" w:rsidRPr="00317D38">
        <w:rPr>
          <w:color w:val="000000"/>
        </w:rPr>
        <w:t>“.</w:t>
      </w:r>
    </w:p>
    <w:p w14:paraId="4C29056A" w14:textId="77777777" w:rsidR="00AC21C4" w:rsidRPr="00260C5C" w:rsidRDefault="00317D38" w:rsidP="00CC4E73">
      <w:pPr>
        <w:pStyle w:val="Odsekzoznamu"/>
        <w:keepNext w:val="0"/>
        <w:widowControl w:val="0"/>
        <w:numPr>
          <w:ilvl w:val="0"/>
          <w:numId w:val="6"/>
        </w:numPr>
        <w:spacing w:before="240" w:after="240"/>
        <w:ind w:left="426" w:hanging="426"/>
        <w:contextualSpacing w:val="0"/>
        <w:rPr>
          <w:color w:val="000000"/>
        </w:rPr>
      </w:pPr>
      <w:r>
        <w:rPr>
          <w:rFonts w:eastAsia="Times New Roman"/>
        </w:rPr>
        <w:t>V § 3 ods. 1 písm.</w:t>
      </w:r>
      <w:r w:rsidR="00DD27B5" w:rsidRPr="00260C5C">
        <w:rPr>
          <w:rFonts w:eastAsia="Times New Roman"/>
        </w:rPr>
        <w:t xml:space="preserve"> b) </w:t>
      </w:r>
      <w:r w:rsidR="00C47D46" w:rsidRPr="00260C5C">
        <w:rPr>
          <w:rFonts w:eastAsia="Times New Roman"/>
        </w:rPr>
        <w:t xml:space="preserve">sa </w:t>
      </w:r>
      <w:r w:rsidR="00DD27B5" w:rsidRPr="00260C5C">
        <w:rPr>
          <w:rFonts w:eastAsia="Times New Roman"/>
        </w:rPr>
        <w:t>číslo „100“ nahrádza číslom „300“.</w:t>
      </w:r>
    </w:p>
    <w:p w14:paraId="5CC1A03A" w14:textId="77777777" w:rsidR="00D734E0" w:rsidRDefault="00D734E0" w:rsidP="00CC4E73">
      <w:pPr>
        <w:pStyle w:val="Odsekzoznamu"/>
        <w:keepNext w:val="0"/>
        <w:widowControl w:val="0"/>
        <w:numPr>
          <w:ilvl w:val="0"/>
          <w:numId w:val="6"/>
        </w:numPr>
        <w:spacing w:before="240" w:after="240"/>
        <w:ind w:left="426" w:hanging="426"/>
        <w:contextualSpacing w:val="0"/>
        <w:rPr>
          <w:rFonts w:eastAsia="Times New Roman"/>
        </w:rPr>
      </w:pPr>
      <w:r>
        <w:rPr>
          <w:rFonts w:eastAsia="Times New Roman"/>
        </w:rPr>
        <w:t>Poznámka pod čiarou k odkazu 9 znie:</w:t>
      </w:r>
    </w:p>
    <w:p w14:paraId="0B2CC06B" w14:textId="3201097B" w:rsidR="00D734E0" w:rsidRDefault="00D734E0" w:rsidP="00CC4E73">
      <w:pPr>
        <w:pStyle w:val="Odsekzoznamu"/>
        <w:keepNext w:val="0"/>
        <w:widowControl w:val="0"/>
        <w:spacing w:before="240" w:after="240"/>
        <w:ind w:left="709" w:hanging="283"/>
        <w:contextualSpacing w:val="0"/>
        <w:rPr>
          <w:rFonts w:eastAsia="Times New Roman"/>
        </w:rPr>
      </w:pPr>
      <w:r>
        <w:rPr>
          <w:rFonts w:eastAsia="Times New Roman"/>
        </w:rPr>
        <w:t>„</w:t>
      </w:r>
      <w:r w:rsidRPr="00D734E0">
        <w:rPr>
          <w:rFonts w:eastAsia="Times New Roman"/>
          <w:vertAlign w:val="superscript"/>
        </w:rPr>
        <w:t>9</w:t>
      </w:r>
      <w:r>
        <w:rPr>
          <w:rFonts w:eastAsia="Times New Roman"/>
        </w:rPr>
        <w:t xml:space="preserve">) </w:t>
      </w:r>
      <w:r w:rsidR="00144F57">
        <w:rPr>
          <w:rFonts w:cs="Arial"/>
          <w:bCs/>
          <w:szCs w:val="26"/>
          <w:lang w:eastAsia="x-none"/>
        </w:rPr>
        <w:t>Č</w:t>
      </w:r>
      <w:r w:rsidRPr="00D734E0">
        <w:rPr>
          <w:rFonts w:cs="Arial"/>
          <w:bCs/>
          <w:szCs w:val="26"/>
          <w:lang w:val="x-none" w:eastAsia="x-none"/>
        </w:rPr>
        <w:t>l.</w:t>
      </w:r>
      <w:r w:rsidR="00144F57">
        <w:rPr>
          <w:rFonts w:cs="Arial"/>
          <w:bCs/>
          <w:szCs w:val="26"/>
          <w:lang w:eastAsia="x-none"/>
        </w:rPr>
        <w:t xml:space="preserve"> </w:t>
      </w:r>
      <w:r w:rsidR="00FC3B67">
        <w:rPr>
          <w:rFonts w:cs="Arial"/>
          <w:bCs/>
          <w:szCs w:val="26"/>
          <w:lang w:val="x-none" w:eastAsia="x-none"/>
        </w:rPr>
        <w:t>4  ods.</w:t>
      </w:r>
      <w:r w:rsidRPr="00D734E0">
        <w:rPr>
          <w:rFonts w:cs="Arial"/>
          <w:bCs/>
          <w:szCs w:val="26"/>
          <w:lang w:val="x-none" w:eastAsia="x-none"/>
        </w:rPr>
        <w:t xml:space="preserve"> 6 </w:t>
      </w:r>
      <w:r>
        <w:rPr>
          <w:rFonts w:cs="Arial"/>
          <w:bCs/>
          <w:szCs w:val="26"/>
          <w:lang w:eastAsia="x-none"/>
        </w:rPr>
        <w:t xml:space="preserve">nariadenia </w:t>
      </w:r>
      <w:r w:rsidRPr="00D734E0">
        <w:rPr>
          <w:rFonts w:cs="Arial"/>
          <w:bCs/>
          <w:szCs w:val="26"/>
          <w:lang w:val="x-none" w:eastAsia="x-none"/>
        </w:rPr>
        <w:t>E</w:t>
      </w:r>
      <w:r>
        <w:rPr>
          <w:rFonts w:cs="Arial"/>
          <w:bCs/>
          <w:szCs w:val="26"/>
          <w:lang w:eastAsia="x-none"/>
        </w:rPr>
        <w:t xml:space="preserve">urópskeho parlamentu a Rady </w:t>
      </w:r>
      <w:r w:rsidRPr="00D734E0">
        <w:rPr>
          <w:rFonts w:cs="Arial"/>
          <w:bCs/>
          <w:szCs w:val="26"/>
          <w:lang w:val="x-none" w:eastAsia="x-none"/>
        </w:rPr>
        <w:t xml:space="preserve">(EÚ) </w:t>
      </w:r>
      <w:r>
        <w:rPr>
          <w:rFonts w:cs="Arial"/>
          <w:bCs/>
          <w:szCs w:val="26"/>
          <w:lang w:eastAsia="x-none"/>
        </w:rPr>
        <w:t xml:space="preserve">č. </w:t>
      </w:r>
      <w:r w:rsidRPr="00D734E0">
        <w:rPr>
          <w:rFonts w:cs="Arial"/>
          <w:bCs/>
          <w:szCs w:val="26"/>
          <w:lang w:val="x-none" w:eastAsia="x-none"/>
        </w:rPr>
        <w:t xml:space="preserve">2016/429 z 9. marca </w:t>
      </w:r>
      <w:r w:rsidRPr="00D734E0">
        <w:rPr>
          <w:rFonts w:cs="Arial"/>
          <w:bCs/>
          <w:szCs w:val="26"/>
          <w:lang w:val="x-none" w:eastAsia="x-none"/>
        </w:rPr>
        <w:lastRenderedPageBreak/>
        <w:t xml:space="preserve">2016 o prenosných chorobách zvierat a zmene a zrušení určitých aktov v oblasti zdravia zvierat („právna úprava v oblasti zdravia zvierat“) </w:t>
      </w:r>
      <w:r>
        <w:rPr>
          <w:rFonts w:cs="Arial"/>
          <w:bCs/>
          <w:szCs w:val="26"/>
          <w:lang w:eastAsia="x-none"/>
        </w:rPr>
        <w:t>(</w:t>
      </w:r>
      <w:r w:rsidRPr="00D734E0">
        <w:rPr>
          <w:rFonts w:cs="Arial"/>
          <w:bCs/>
          <w:szCs w:val="26"/>
          <w:lang w:val="x-none" w:eastAsia="x-none"/>
        </w:rPr>
        <w:t>Ú. v. EÚ L 84, 31.3.2016</w:t>
      </w:r>
      <w:r w:rsidR="00547F4D">
        <w:rPr>
          <w:rFonts w:cs="Arial"/>
          <w:bCs/>
          <w:szCs w:val="26"/>
          <w:lang w:eastAsia="x-none"/>
        </w:rPr>
        <w:t xml:space="preserve">) </w:t>
      </w:r>
      <w:r w:rsidRPr="00D734E0">
        <w:rPr>
          <w:rFonts w:cs="Arial"/>
          <w:bCs/>
          <w:szCs w:val="26"/>
          <w:lang w:val="x-none" w:eastAsia="x-none"/>
        </w:rPr>
        <w:t>v platnom znení.</w:t>
      </w:r>
      <w:r w:rsidR="00547F4D">
        <w:rPr>
          <w:rFonts w:cs="Arial"/>
          <w:bCs/>
          <w:szCs w:val="26"/>
          <w:lang w:eastAsia="x-none"/>
        </w:rPr>
        <w:t>“.</w:t>
      </w:r>
    </w:p>
    <w:p w14:paraId="4EDE7933" w14:textId="77777777" w:rsidR="002F5DD7" w:rsidRDefault="002F5DD7" w:rsidP="00CC4E73">
      <w:pPr>
        <w:pStyle w:val="Odsekzoznamu"/>
        <w:keepNext w:val="0"/>
        <w:widowControl w:val="0"/>
        <w:numPr>
          <w:ilvl w:val="0"/>
          <w:numId w:val="6"/>
        </w:numPr>
        <w:spacing w:before="240" w:after="240"/>
        <w:ind w:left="357" w:hanging="357"/>
        <w:contextualSpacing w:val="0"/>
        <w:rPr>
          <w:rFonts w:eastAsia="Times New Roman"/>
        </w:rPr>
      </w:pPr>
      <w:r>
        <w:rPr>
          <w:rFonts w:eastAsia="Times New Roman"/>
        </w:rPr>
        <w:t>Poznámka pod čiarou k odkazu 12 znie:</w:t>
      </w:r>
    </w:p>
    <w:p w14:paraId="47DC796F" w14:textId="60959FEB" w:rsidR="002F5DD7" w:rsidRDefault="002F5DD7" w:rsidP="00CC4E73">
      <w:pPr>
        <w:pStyle w:val="Odsekzoznamu"/>
        <w:keepNext w:val="0"/>
        <w:widowControl w:val="0"/>
        <w:spacing w:before="240" w:after="240"/>
        <w:ind w:left="709" w:hanging="352"/>
        <w:contextualSpacing w:val="0"/>
        <w:rPr>
          <w:rFonts w:eastAsia="Times New Roman"/>
        </w:rPr>
      </w:pPr>
      <w:r>
        <w:rPr>
          <w:rFonts w:eastAsia="Times New Roman"/>
        </w:rPr>
        <w:t>„</w:t>
      </w:r>
      <w:r w:rsidRPr="002F5DD7">
        <w:rPr>
          <w:rFonts w:eastAsia="Times New Roman"/>
          <w:vertAlign w:val="superscript"/>
        </w:rPr>
        <w:t>12</w:t>
      </w:r>
      <w:r>
        <w:rPr>
          <w:rFonts w:eastAsia="Times New Roman"/>
        </w:rPr>
        <w:t>) Nariadenie vlády Slovenskej republiky č. 432/201</w:t>
      </w:r>
      <w:r w:rsidR="00E05B72">
        <w:rPr>
          <w:rFonts w:eastAsia="Times New Roman"/>
        </w:rPr>
        <w:t>2</w:t>
      </w:r>
      <w:r>
        <w:rPr>
          <w:rFonts w:eastAsia="Times New Roman"/>
        </w:rPr>
        <w:t xml:space="preserve"> Z. z., </w:t>
      </w:r>
      <w:r w:rsidRPr="002F5DD7">
        <w:rPr>
          <w:rFonts w:eastAsia="Times New Roman"/>
        </w:rPr>
        <w:t>ktorým sa ustanovujú požiadavky na ochranu zvierat počas usmrcovania</w:t>
      </w:r>
      <w:r>
        <w:rPr>
          <w:rFonts w:eastAsia="Times New Roman"/>
        </w:rPr>
        <w:t xml:space="preserve"> v znení nariadenia vlády Slovenskej republiky č. 202/2014 Z. z.</w:t>
      </w:r>
      <w:r w:rsidR="00547F4D">
        <w:rPr>
          <w:rFonts w:eastAsia="Times New Roman"/>
        </w:rPr>
        <w:t>“.</w:t>
      </w:r>
    </w:p>
    <w:p w14:paraId="702B8458" w14:textId="77777777" w:rsidR="00CB6C40" w:rsidRDefault="00CB6C40" w:rsidP="00CC4E73">
      <w:pPr>
        <w:pStyle w:val="Odsekzoznamu"/>
        <w:keepNext w:val="0"/>
        <w:widowControl w:val="0"/>
        <w:numPr>
          <w:ilvl w:val="0"/>
          <w:numId w:val="6"/>
        </w:numPr>
        <w:spacing w:before="240" w:after="240"/>
        <w:ind w:left="357" w:hanging="357"/>
        <w:contextualSpacing w:val="0"/>
        <w:rPr>
          <w:rFonts w:eastAsia="Times New Roman"/>
        </w:rPr>
      </w:pPr>
      <w:r>
        <w:rPr>
          <w:rFonts w:eastAsia="Times New Roman"/>
        </w:rPr>
        <w:t>Poznámka pod čiarou k odkazu 15 znie:</w:t>
      </w:r>
    </w:p>
    <w:p w14:paraId="508108D2" w14:textId="33B15D43" w:rsidR="00CB6C40" w:rsidRDefault="00CB6C40" w:rsidP="00CC4E73">
      <w:pPr>
        <w:pStyle w:val="Odsekzoznamu"/>
        <w:keepNext w:val="0"/>
        <w:widowControl w:val="0"/>
        <w:spacing w:before="240" w:after="240"/>
        <w:ind w:left="709" w:hanging="352"/>
        <w:contextualSpacing w:val="0"/>
        <w:rPr>
          <w:rFonts w:eastAsia="Times New Roman"/>
        </w:rPr>
      </w:pPr>
      <w:r>
        <w:rPr>
          <w:rFonts w:eastAsia="Times New Roman"/>
        </w:rPr>
        <w:t>„</w:t>
      </w:r>
      <w:r w:rsidRPr="00CB6C40">
        <w:rPr>
          <w:rFonts w:eastAsia="Times New Roman"/>
          <w:vertAlign w:val="superscript"/>
        </w:rPr>
        <w:t>15</w:t>
      </w:r>
      <w:r>
        <w:rPr>
          <w:rFonts w:eastAsia="Times New Roman"/>
        </w:rPr>
        <w:t xml:space="preserve">) </w:t>
      </w:r>
      <w:r w:rsidRPr="00260C5C">
        <w:rPr>
          <w:rFonts w:eastAsia="Times New Roman"/>
        </w:rPr>
        <w:t xml:space="preserve">Výnos </w:t>
      </w:r>
      <w:r w:rsidRPr="00260C5C">
        <w:rPr>
          <w:color w:val="000000"/>
        </w:rPr>
        <w:t>Ministerstva pôdohospodárstva Slovenskej republiky a Ministerstva zdravotníctva Slovenskej republiky z 12. apríla 2006 č. 28167/2007-OL, ktorým sa vydáva hlava Potravinového kódexu Slovenskej republiky upravujúca všeobecné požiadavky na konštrukciu, usporiadanie a vybavenie potravinárskych prevádzkarní a niektoré osobitné požiadavky na výrobu a predaj tradičných potravín a na priame dodávanie malého množstva potravín</w:t>
      </w:r>
      <w:r w:rsidRPr="00E16E85">
        <w:rPr>
          <w:color w:val="000000"/>
        </w:rPr>
        <w:t xml:space="preserve"> </w:t>
      </w:r>
      <w:r w:rsidR="006334F7">
        <w:rPr>
          <w:color w:val="000000"/>
        </w:rPr>
        <w:t>(oznámenie č. 4/2008 Z. z.)</w:t>
      </w:r>
      <w:r>
        <w:rPr>
          <w:color w:val="000000"/>
        </w:rPr>
        <w:t xml:space="preserve"> </w:t>
      </w:r>
      <w:r w:rsidR="003F4D3D">
        <w:rPr>
          <w:color w:val="000000"/>
        </w:rPr>
        <w:t xml:space="preserve">v znení </w:t>
      </w:r>
      <w:r>
        <w:rPr>
          <w:color w:val="000000"/>
        </w:rPr>
        <w:t>opatrenia Ministerstva zdravotníctva Slovenskej republiky z 13. februára 2024</w:t>
      </w:r>
      <w:r w:rsidR="00DD2C8C">
        <w:rPr>
          <w:color w:val="000000"/>
        </w:rPr>
        <w:t xml:space="preserve"> </w:t>
      </w:r>
      <w:r w:rsidRPr="00987CE0">
        <w:rPr>
          <w:color w:val="000000"/>
        </w:rPr>
        <w:t>č. S07128-2024-OL</w:t>
      </w:r>
      <w:r w:rsidR="003F4D3D">
        <w:rPr>
          <w:color w:val="000000"/>
        </w:rPr>
        <w:t xml:space="preserve"> (oznámenie č. 25/2024 Z. z.)</w:t>
      </w:r>
      <w:r>
        <w:rPr>
          <w:color w:val="000000"/>
        </w:rPr>
        <w:t>.“.</w:t>
      </w:r>
    </w:p>
    <w:p w14:paraId="013C4D04" w14:textId="77777777" w:rsidR="00A62EF6" w:rsidRPr="00260C5C" w:rsidRDefault="00A62EF6" w:rsidP="00CC4E73">
      <w:pPr>
        <w:pStyle w:val="Odsekzoznamu"/>
        <w:keepNext w:val="0"/>
        <w:widowControl w:val="0"/>
        <w:numPr>
          <w:ilvl w:val="0"/>
          <w:numId w:val="6"/>
        </w:numPr>
        <w:spacing w:before="240" w:after="240"/>
        <w:ind w:left="357" w:hanging="357"/>
        <w:contextualSpacing w:val="0"/>
        <w:rPr>
          <w:rFonts w:eastAsia="Times New Roman"/>
        </w:rPr>
      </w:pPr>
      <w:r w:rsidRPr="00260C5C">
        <w:rPr>
          <w:rFonts w:eastAsia="Times New Roman"/>
        </w:rPr>
        <w:t xml:space="preserve">V § 4 </w:t>
      </w:r>
      <w:r w:rsidR="004E6C19" w:rsidRPr="00260C5C">
        <w:rPr>
          <w:rFonts w:eastAsia="Times New Roman"/>
        </w:rPr>
        <w:t> </w:t>
      </w:r>
      <w:r w:rsidRPr="00260C5C">
        <w:rPr>
          <w:rFonts w:eastAsia="Times New Roman"/>
        </w:rPr>
        <w:t>ods</w:t>
      </w:r>
      <w:r w:rsidR="004E6C19" w:rsidRPr="00260C5C">
        <w:rPr>
          <w:rFonts w:eastAsia="Times New Roman"/>
        </w:rPr>
        <w:t>.</w:t>
      </w:r>
      <w:r w:rsidRPr="00260C5C">
        <w:rPr>
          <w:rFonts w:eastAsia="Times New Roman"/>
        </w:rPr>
        <w:t xml:space="preserve"> 2 sa vypúšťa písm</w:t>
      </w:r>
      <w:r w:rsidR="004E6C19" w:rsidRPr="00260C5C">
        <w:rPr>
          <w:rFonts w:eastAsia="Times New Roman"/>
        </w:rPr>
        <w:t>eno</w:t>
      </w:r>
      <w:r w:rsidRPr="00260C5C">
        <w:rPr>
          <w:rFonts w:eastAsia="Times New Roman"/>
        </w:rPr>
        <w:t xml:space="preserve"> c).</w:t>
      </w:r>
    </w:p>
    <w:p w14:paraId="01633513" w14:textId="77777777" w:rsidR="00A62EF6" w:rsidRPr="00260C5C" w:rsidRDefault="00A62EF6" w:rsidP="00CC4E73">
      <w:pPr>
        <w:pStyle w:val="Odsekzoznamu"/>
        <w:keepNext w:val="0"/>
        <w:widowControl w:val="0"/>
        <w:numPr>
          <w:ilvl w:val="0"/>
          <w:numId w:val="6"/>
        </w:numPr>
        <w:spacing w:before="240" w:after="240"/>
        <w:ind w:left="357" w:hanging="357"/>
        <w:contextualSpacing w:val="0"/>
        <w:rPr>
          <w:color w:val="000000"/>
        </w:rPr>
      </w:pPr>
      <w:r w:rsidRPr="00260C5C">
        <w:rPr>
          <w:rFonts w:eastAsia="Times New Roman"/>
        </w:rPr>
        <w:t>V </w:t>
      </w:r>
      <w:r w:rsidR="00266430" w:rsidRPr="00260C5C">
        <w:rPr>
          <w:rFonts w:eastAsia="Times New Roman"/>
        </w:rPr>
        <w:t>§ 5 odsek 1 znie:</w:t>
      </w:r>
    </w:p>
    <w:p w14:paraId="55F7CA3B" w14:textId="36539F9E" w:rsidR="004E6C19" w:rsidRPr="00260C5C" w:rsidRDefault="00266430" w:rsidP="00CC4E73">
      <w:pPr>
        <w:pStyle w:val="Odsekzoznamu"/>
        <w:keepNext w:val="0"/>
        <w:widowControl w:val="0"/>
        <w:spacing w:before="240" w:after="240"/>
        <w:ind w:left="426" w:firstLine="283"/>
        <w:contextualSpacing w:val="0"/>
        <w:rPr>
          <w:rFonts w:eastAsia="Times New Roman"/>
        </w:rPr>
      </w:pPr>
      <w:r w:rsidRPr="00260C5C">
        <w:rPr>
          <w:rFonts w:eastAsia="Times New Roman"/>
        </w:rPr>
        <w:t>„</w:t>
      </w:r>
      <w:r w:rsidR="004E6C19" w:rsidRPr="00260C5C">
        <w:rPr>
          <w:rFonts w:eastAsia="Times New Roman"/>
        </w:rPr>
        <w:t>(1) Malým množstvom vajec</w:t>
      </w:r>
      <w:r w:rsidR="004E6C19" w:rsidRPr="00260C5C">
        <w:rPr>
          <w:rFonts w:eastAsia="Times New Roman"/>
          <w:vertAlign w:val="superscript"/>
        </w:rPr>
        <w:t>26</w:t>
      </w:r>
      <w:r w:rsidR="004E6C19" w:rsidRPr="00260C5C">
        <w:rPr>
          <w:rFonts w:eastAsia="Times New Roman"/>
        </w:rPr>
        <w:t>) je</w:t>
      </w:r>
    </w:p>
    <w:p w14:paraId="529030CF" w14:textId="411F46CB" w:rsidR="00266430" w:rsidRPr="00260C5C" w:rsidRDefault="00266430" w:rsidP="00CC4E73">
      <w:pPr>
        <w:pStyle w:val="Odsekzoznamu"/>
        <w:keepNext w:val="0"/>
        <w:widowControl w:val="0"/>
        <w:spacing w:before="240" w:after="240"/>
        <w:ind w:left="709" w:hanging="283"/>
        <w:contextualSpacing w:val="0"/>
        <w:rPr>
          <w:rFonts w:eastAsia="Times New Roman"/>
        </w:rPr>
      </w:pPr>
      <w:r w:rsidRPr="00260C5C">
        <w:rPr>
          <w:rFonts w:eastAsia="Times New Roman"/>
        </w:rPr>
        <w:t xml:space="preserve">a) najviac </w:t>
      </w:r>
      <w:r w:rsidR="00125632">
        <w:rPr>
          <w:rFonts w:eastAsia="Times New Roman"/>
        </w:rPr>
        <w:t>3</w:t>
      </w:r>
      <w:r w:rsidRPr="00260C5C">
        <w:rPr>
          <w:rFonts w:eastAsia="Times New Roman"/>
        </w:rPr>
        <w:t>0 ks netriedených vajec priamo predaných prvovýrobcom jednému konečnému spotrebiteľovi v mieste produkcie vajec alebo na miestnom trhovom mieste denne,</w:t>
      </w:r>
    </w:p>
    <w:p w14:paraId="00AD53D6" w14:textId="77777777" w:rsidR="00266430" w:rsidRPr="00260C5C" w:rsidRDefault="00266430" w:rsidP="00CC4E73">
      <w:pPr>
        <w:keepNext w:val="0"/>
        <w:widowControl w:val="0"/>
        <w:spacing w:before="240" w:after="240"/>
        <w:ind w:left="709" w:hanging="283"/>
        <w:rPr>
          <w:color w:val="000000"/>
        </w:rPr>
      </w:pPr>
      <w:bookmarkStart w:id="0" w:name="paragraf-5.odsek-1.pismeno-b.oznacenie"/>
      <w:bookmarkStart w:id="1" w:name="paragraf-5.odsek-1.pismeno-b"/>
      <w:r w:rsidRPr="00260C5C">
        <w:rPr>
          <w:color w:val="000000"/>
        </w:rPr>
        <w:t xml:space="preserve">b) </w:t>
      </w:r>
      <w:bookmarkStart w:id="2" w:name="paragraf-5.odsek-1.pismeno-b.text"/>
      <w:bookmarkEnd w:id="0"/>
      <w:r w:rsidRPr="00260C5C">
        <w:rPr>
          <w:color w:val="000000"/>
        </w:rPr>
        <w:t xml:space="preserve">najviac 500 ks netriedených vajec celkovo dodaných prvovýrobcom miestnym maloobchodným </w:t>
      </w:r>
      <w:proofErr w:type="spellStart"/>
      <w:r w:rsidRPr="00260C5C">
        <w:rPr>
          <w:color w:val="000000"/>
        </w:rPr>
        <w:t>prevádzkarniam</w:t>
      </w:r>
      <w:proofErr w:type="spellEnd"/>
      <w:r w:rsidRPr="00260C5C">
        <w:rPr>
          <w:color w:val="000000"/>
        </w:rPr>
        <w:t xml:space="preserve"> počas jedného týždňa.“. </w:t>
      </w:r>
      <w:bookmarkEnd w:id="2"/>
    </w:p>
    <w:p w14:paraId="1475FC08" w14:textId="0259ED78" w:rsidR="00F2425E" w:rsidRPr="00260C5C" w:rsidRDefault="00F2425E" w:rsidP="00CC4E73">
      <w:pPr>
        <w:pStyle w:val="Odsekzoznamu"/>
        <w:keepNext w:val="0"/>
        <w:widowControl w:val="0"/>
        <w:numPr>
          <w:ilvl w:val="0"/>
          <w:numId w:val="6"/>
        </w:numPr>
        <w:spacing w:before="240" w:after="240"/>
        <w:ind w:left="357" w:hanging="357"/>
        <w:contextualSpacing w:val="0"/>
        <w:rPr>
          <w:rFonts w:eastAsia="Times New Roman"/>
        </w:rPr>
      </w:pPr>
      <w:r w:rsidRPr="00260C5C">
        <w:rPr>
          <w:color w:val="000000"/>
        </w:rPr>
        <w:t xml:space="preserve"> </w:t>
      </w:r>
      <w:r w:rsidRPr="00260C5C">
        <w:rPr>
          <w:rFonts w:eastAsia="Times New Roman"/>
        </w:rPr>
        <w:t>Poznámk</w:t>
      </w:r>
      <w:r w:rsidR="00401147">
        <w:rPr>
          <w:rFonts w:eastAsia="Times New Roman"/>
        </w:rPr>
        <w:t>y</w:t>
      </w:r>
      <w:r w:rsidRPr="00260C5C">
        <w:rPr>
          <w:rFonts w:eastAsia="Times New Roman"/>
        </w:rPr>
        <w:t xml:space="preserve"> pod čiarou k odkaz</w:t>
      </w:r>
      <w:r w:rsidR="00143C81">
        <w:rPr>
          <w:rFonts w:eastAsia="Times New Roman"/>
        </w:rPr>
        <w:t>om</w:t>
      </w:r>
      <w:r w:rsidRPr="00260C5C">
        <w:rPr>
          <w:rFonts w:eastAsia="Times New Roman"/>
        </w:rPr>
        <w:t xml:space="preserve"> </w:t>
      </w:r>
      <w:r w:rsidR="00401147">
        <w:rPr>
          <w:rFonts w:eastAsia="Times New Roman"/>
        </w:rPr>
        <w:t xml:space="preserve">27 a </w:t>
      </w:r>
      <w:r w:rsidRPr="00260C5C">
        <w:rPr>
          <w:rFonts w:eastAsia="Times New Roman"/>
        </w:rPr>
        <w:t>28 zn</w:t>
      </w:r>
      <w:r w:rsidR="00401147">
        <w:rPr>
          <w:rFonts w:eastAsia="Times New Roman"/>
        </w:rPr>
        <w:t>ejú</w:t>
      </w:r>
      <w:r w:rsidRPr="00260C5C">
        <w:rPr>
          <w:rFonts w:eastAsia="Times New Roman"/>
        </w:rPr>
        <w:t>:</w:t>
      </w:r>
    </w:p>
    <w:p w14:paraId="0D5276BB" w14:textId="292B316E" w:rsidR="00EB3791" w:rsidRPr="0031626C" w:rsidRDefault="00F2425E" w:rsidP="00CC4E73">
      <w:pPr>
        <w:keepNext w:val="0"/>
        <w:widowControl w:val="0"/>
        <w:spacing w:before="240" w:after="240"/>
        <w:ind w:left="709" w:hanging="425"/>
        <w:rPr>
          <w:rFonts w:eastAsia="Times New Roman"/>
        </w:rPr>
      </w:pPr>
      <w:r w:rsidRPr="00260C5C">
        <w:rPr>
          <w:rFonts w:eastAsia="Times New Roman"/>
        </w:rPr>
        <w:t xml:space="preserve">    „</w:t>
      </w:r>
      <w:r w:rsidR="00401147" w:rsidRPr="00401147">
        <w:rPr>
          <w:rFonts w:eastAsia="Times New Roman"/>
          <w:vertAlign w:val="superscript"/>
        </w:rPr>
        <w:t>27</w:t>
      </w:r>
      <w:r w:rsidR="00401147">
        <w:rPr>
          <w:rFonts w:eastAsia="Times New Roman"/>
        </w:rPr>
        <w:t>)</w:t>
      </w:r>
      <w:r w:rsidR="00EB3791">
        <w:rPr>
          <w:rFonts w:eastAsia="Times New Roman"/>
        </w:rPr>
        <w:t xml:space="preserve"> </w:t>
      </w:r>
      <w:r w:rsidR="00057FC0">
        <w:rPr>
          <w:rFonts w:eastAsia="Times New Roman"/>
        </w:rPr>
        <w:t>Príloha VII časť VI</w:t>
      </w:r>
      <w:r w:rsidR="00401147" w:rsidRPr="00401147">
        <w:t xml:space="preserve"> </w:t>
      </w:r>
      <w:r w:rsidR="00057FC0">
        <w:t xml:space="preserve">ods. </w:t>
      </w:r>
      <w:r w:rsidR="00143C81">
        <w:t xml:space="preserve"> </w:t>
      </w:r>
      <w:r w:rsidR="00143C81" w:rsidRPr="0031626C">
        <w:rPr>
          <w:rFonts w:eastAsia="Times New Roman"/>
        </w:rPr>
        <w:t>III</w:t>
      </w:r>
      <w:r w:rsidR="00057FC0" w:rsidRPr="0031626C">
        <w:rPr>
          <w:rFonts w:eastAsia="Times New Roman"/>
        </w:rPr>
        <w:t xml:space="preserve"> </w:t>
      </w:r>
      <w:r w:rsidR="0031626C">
        <w:rPr>
          <w:rFonts w:eastAsia="Times New Roman"/>
        </w:rPr>
        <w:t>n</w:t>
      </w:r>
      <w:r w:rsidR="0031626C" w:rsidRPr="0031626C">
        <w:rPr>
          <w:rFonts w:eastAsia="Times New Roman"/>
        </w:rPr>
        <w:t>ariadeni</w:t>
      </w:r>
      <w:r w:rsidR="0031626C">
        <w:rPr>
          <w:rFonts w:eastAsia="Times New Roman"/>
        </w:rPr>
        <w:t>a</w:t>
      </w:r>
      <w:r w:rsidR="0031626C" w:rsidRPr="0031626C">
        <w:rPr>
          <w:rFonts w:eastAsia="Times New Roman"/>
        </w:rPr>
        <w:t xml:space="preserve"> Európskeho parlamentu a Rady (EÚ) č. 1308/2013 zo 17. decembra 2013, ktorým sa vytvára spoločná organizácia trhov s poľnohospodárskymi výrobkami, a ktorým sa zrušujú nariadenia Rady (EHS) č. 922/72, (EHS) č. 234/79, (ES) č. 1037/2001 a (ES) č. 1234/2007</w:t>
      </w:r>
      <w:r w:rsidR="0031626C">
        <w:rPr>
          <w:rFonts w:eastAsia="Times New Roman"/>
        </w:rPr>
        <w:t xml:space="preserve"> (</w:t>
      </w:r>
      <w:r w:rsidR="008860A6" w:rsidRPr="008860A6">
        <w:rPr>
          <w:rFonts w:eastAsia="Times New Roman"/>
        </w:rPr>
        <w:t>Ú. v. ES L 347 20.12.2013)</w:t>
      </w:r>
      <w:r w:rsidR="00EB3791" w:rsidRPr="0031626C">
        <w:rPr>
          <w:rFonts w:eastAsia="Times New Roman"/>
        </w:rPr>
        <w:t xml:space="preserve"> v platnom znení.</w:t>
      </w:r>
    </w:p>
    <w:p w14:paraId="2FA1AF46" w14:textId="77777777" w:rsidR="00401147" w:rsidRDefault="00401147" w:rsidP="00CC4E73">
      <w:pPr>
        <w:keepNext w:val="0"/>
        <w:widowControl w:val="0"/>
        <w:spacing w:before="240" w:after="240"/>
        <w:ind w:left="709"/>
        <w:rPr>
          <w:rFonts w:eastAsia="Times New Roman"/>
        </w:rPr>
      </w:pPr>
      <w:r w:rsidRPr="00401147">
        <w:rPr>
          <w:rFonts w:eastAsia="Times New Roman"/>
        </w:rPr>
        <w:t>Delegované nariadenie Komisie (EÚ) 2023/2465 zo 17. augusta 2023, ktorým sa dopĺňa nariadenie Európskeho parlamentu a Rady (EÚ) č. 1308/2013, pokiaľ ide o obchodné normy pre vajcia, a zrušuje nariadenie Komisie (ES) č. 589/2008</w:t>
      </w:r>
      <w:r>
        <w:rPr>
          <w:rFonts w:eastAsia="Times New Roman"/>
        </w:rPr>
        <w:t xml:space="preserve"> (</w:t>
      </w:r>
      <w:r w:rsidRPr="00401147">
        <w:rPr>
          <w:rFonts w:eastAsia="Times New Roman"/>
        </w:rPr>
        <w:t>Ú. v. EÚ L, 2023/2465, 8.11.2023</w:t>
      </w:r>
      <w:r>
        <w:rPr>
          <w:rFonts w:eastAsia="Times New Roman"/>
        </w:rPr>
        <w:t>) v platnom znení.</w:t>
      </w:r>
    </w:p>
    <w:p w14:paraId="3F6EB17E" w14:textId="6A47D0A4" w:rsidR="00EB3791" w:rsidRPr="004B1C6C" w:rsidRDefault="00F2425E" w:rsidP="00CC4E73">
      <w:pPr>
        <w:keepNext w:val="0"/>
        <w:widowControl w:val="0"/>
        <w:spacing w:before="240" w:after="240"/>
        <w:ind w:left="567"/>
        <w:rPr>
          <w:color w:val="000000"/>
        </w:rPr>
      </w:pPr>
      <w:r w:rsidRPr="00260C5C">
        <w:rPr>
          <w:rFonts w:eastAsia="Times New Roman"/>
          <w:vertAlign w:val="superscript"/>
        </w:rPr>
        <w:t>28</w:t>
      </w:r>
      <w:r w:rsidRPr="00260C5C">
        <w:rPr>
          <w:rFonts w:eastAsia="Times New Roman"/>
        </w:rPr>
        <w:t xml:space="preserve">) </w:t>
      </w:r>
      <w:r w:rsidRPr="00260C5C">
        <w:rPr>
          <w:color w:val="000000"/>
        </w:rPr>
        <w:t>Príloha VII časť VI ods. III nariadenia (E</w:t>
      </w:r>
      <w:r w:rsidR="004C155D" w:rsidRPr="00260C5C">
        <w:rPr>
          <w:color w:val="000000"/>
        </w:rPr>
        <w:t>Ú</w:t>
      </w:r>
      <w:r w:rsidRPr="00260C5C">
        <w:rPr>
          <w:color w:val="000000"/>
        </w:rPr>
        <w:t xml:space="preserve">) č. </w:t>
      </w:r>
      <w:r w:rsidRPr="00260C5C">
        <w:t xml:space="preserve">1308/2013 </w:t>
      </w:r>
      <w:r w:rsidRPr="00260C5C">
        <w:rPr>
          <w:color w:val="000000"/>
        </w:rPr>
        <w:t>v platnom znení</w:t>
      </w:r>
      <w:bookmarkStart w:id="3" w:name="poznamky.poznamka-28.text"/>
      <w:r w:rsidRPr="00260C5C">
        <w:rPr>
          <w:color w:val="000000"/>
        </w:rPr>
        <w:t>.“.</w:t>
      </w:r>
      <w:bookmarkEnd w:id="3"/>
      <w:r w:rsidRPr="00260C5C">
        <w:rPr>
          <w:color w:val="000000"/>
        </w:rPr>
        <w:t xml:space="preserve"> </w:t>
      </w:r>
    </w:p>
    <w:p w14:paraId="149C0133" w14:textId="44B2D25B" w:rsidR="00A86768" w:rsidRDefault="00A86768" w:rsidP="00CC4E73">
      <w:pPr>
        <w:pStyle w:val="Odsekzoznamu"/>
        <w:keepNext w:val="0"/>
        <w:widowControl w:val="0"/>
        <w:numPr>
          <w:ilvl w:val="0"/>
          <w:numId w:val="6"/>
        </w:numPr>
        <w:spacing w:before="240" w:after="240"/>
        <w:ind w:left="357" w:hanging="357"/>
        <w:contextualSpacing w:val="0"/>
        <w:rPr>
          <w:rFonts w:eastAsia="Times New Roman"/>
        </w:rPr>
      </w:pPr>
      <w:r>
        <w:rPr>
          <w:rFonts w:eastAsia="Times New Roman"/>
        </w:rPr>
        <w:t>V § 5 ods. 8 sa vypúšťa druhá veta.</w:t>
      </w:r>
    </w:p>
    <w:p w14:paraId="1B3CD789" w14:textId="77777777" w:rsidR="00CC4E73" w:rsidRDefault="00CC4E73" w:rsidP="00CC4E73">
      <w:pPr>
        <w:pStyle w:val="Odsekzoznamu"/>
        <w:keepNext w:val="0"/>
        <w:widowControl w:val="0"/>
        <w:spacing w:before="240" w:after="240"/>
        <w:ind w:left="357"/>
        <w:contextualSpacing w:val="0"/>
        <w:rPr>
          <w:rFonts w:eastAsia="Times New Roman"/>
        </w:rPr>
      </w:pPr>
    </w:p>
    <w:p w14:paraId="3FE6AD83" w14:textId="77777777" w:rsidR="00912053" w:rsidRPr="00260C5C" w:rsidRDefault="00266430" w:rsidP="00CC4E73">
      <w:pPr>
        <w:pStyle w:val="Odsekzoznamu"/>
        <w:keepNext w:val="0"/>
        <w:widowControl w:val="0"/>
        <w:numPr>
          <w:ilvl w:val="0"/>
          <w:numId w:val="6"/>
        </w:numPr>
        <w:spacing w:before="240" w:after="240"/>
        <w:ind w:left="357" w:hanging="357"/>
        <w:contextualSpacing w:val="0"/>
        <w:rPr>
          <w:rFonts w:eastAsia="Times New Roman"/>
        </w:rPr>
      </w:pPr>
      <w:r w:rsidRPr="00260C5C">
        <w:rPr>
          <w:rFonts w:eastAsia="Times New Roman"/>
        </w:rPr>
        <w:lastRenderedPageBreak/>
        <w:t xml:space="preserve">V § 5 odsek 9 </w:t>
      </w:r>
      <w:r w:rsidR="00912053" w:rsidRPr="00260C5C">
        <w:rPr>
          <w:rFonts w:eastAsia="Times New Roman"/>
        </w:rPr>
        <w:t>znie:</w:t>
      </w:r>
    </w:p>
    <w:p w14:paraId="749944F1" w14:textId="77777777" w:rsidR="00A6325A" w:rsidRDefault="00892BA4" w:rsidP="00CC4E73">
      <w:pPr>
        <w:pStyle w:val="Odsekzoznamu"/>
        <w:keepNext w:val="0"/>
        <w:widowControl w:val="0"/>
        <w:spacing w:before="240" w:after="240"/>
        <w:ind w:left="357"/>
        <w:contextualSpacing w:val="0"/>
        <w:rPr>
          <w:color w:val="000000"/>
        </w:rPr>
      </w:pPr>
      <w:r w:rsidRPr="005D21B2">
        <w:rPr>
          <w:rFonts w:eastAsia="Times New Roman"/>
        </w:rPr>
        <w:t>„</w:t>
      </w:r>
      <w:r w:rsidR="00912053" w:rsidRPr="005D21B2">
        <w:rPr>
          <w:rFonts w:eastAsia="Times New Roman"/>
        </w:rPr>
        <w:t xml:space="preserve">(9) </w:t>
      </w:r>
      <w:r w:rsidR="005D21B2" w:rsidRPr="00A32D88">
        <w:rPr>
          <w:color w:val="000000"/>
        </w:rPr>
        <w:t>Vajcia sa ponúkajú na predaj voľne uložené a do spotrebiteľských obalov sa ukladajú v prítomnosti kupujúceho konečného spotrebiteľ</w:t>
      </w:r>
      <w:r w:rsidR="005D21B2" w:rsidRPr="005D21B2">
        <w:rPr>
          <w:color w:val="000000"/>
        </w:rPr>
        <w:t>a</w:t>
      </w:r>
      <w:r w:rsidR="00912053" w:rsidRPr="005D21B2">
        <w:rPr>
          <w:color w:val="000000"/>
        </w:rPr>
        <w:t>.</w:t>
      </w:r>
      <w:r w:rsidR="005D733E" w:rsidRPr="005D733E">
        <w:t xml:space="preserve"> </w:t>
      </w:r>
      <w:r w:rsidR="005D733E" w:rsidRPr="005D733E">
        <w:rPr>
          <w:color w:val="000000"/>
        </w:rPr>
        <w:t>Vajcia sa nesmú pred predajom konečnému spotrebiteľovi chladiť.</w:t>
      </w:r>
      <w:r w:rsidRPr="005D21B2">
        <w:rPr>
          <w:color w:val="000000"/>
        </w:rPr>
        <w:t>“</w:t>
      </w:r>
      <w:bookmarkEnd w:id="1"/>
      <w:r w:rsidR="00A6325A">
        <w:rPr>
          <w:color w:val="000000"/>
        </w:rPr>
        <w:t xml:space="preserve">. </w:t>
      </w:r>
    </w:p>
    <w:p w14:paraId="729A2049" w14:textId="4C4134D7" w:rsidR="00E92271" w:rsidRPr="00A6325A" w:rsidRDefault="00A90B22" w:rsidP="00CC4E73">
      <w:pPr>
        <w:pStyle w:val="Odsekzoznamu"/>
        <w:keepNext w:val="0"/>
        <w:widowControl w:val="0"/>
        <w:numPr>
          <w:ilvl w:val="0"/>
          <w:numId w:val="6"/>
        </w:numPr>
        <w:spacing w:before="240" w:after="240"/>
        <w:contextualSpacing w:val="0"/>
        <w:rPr>
          <w:rFonts w:eastAsia="Times New Roman"/>
        </w:rPr>
      </w:pPr>
      <w:r w:rsidRPr="00A6325A">
        <w:rPr>
          <w:rFonts w:eastAsia="Times New Roman"/>
        </w:rPr>
        <w:t>Poznámky pod čiarou k odkazom 29 a 30 znejú:</w:t>
      </w:r>
    </w:p>
    <w:p w14:paraId="1DD575E6" w14:textId="77777777" w:rsidR="00A90B22" w:rsidRPr="00260C5C" w:rsidRDefault="00B821EF" w:rsidP="00CC4E73">
      <w:pPr>
        <w:pStyle w:val="Odsekzoznamu"/>
        <w:keepNext w:val="0"/>
        <w:widowControl w:val="0"/>
        <w:spacing w:before="240" w:after="240"/>
        <w:ind w:left="709" w:hanging="352"/>
        <w:contextualSpacing w:val="0"/>
        <w:rPr>
          <w:rFonts w:eastAsia="Times New Roman"/>
        </w:rPr>
      </w:pPr>
      <w:r w:rsidRPr="00260C5C">
        <w:rPr>
          <w:rFonts w:eastAsia="Times New Roman"/>
        </w:rPr>
        <w:t>„</w:t>
      </w:r>
      <w:r w:rsidR="00A90B22" w:rsidRPr="00260C5C">
        <w:rPr>
          <w:rFonts w:eastAsia="Times New Roman"/>
          <w:vertAlign w:val="superscript"/>
        </w:rPr>
        <w:t>29</w:t>
      </w:r>
      <w:r w:rsidR="00A90B22" w:rsidRPr="00260C5C">
        <w:rPr>
          <w:rFonts w:eastAsia="Times New Roman"/>
        </w:rPr>
        <w:t>)</w:t>
      </w:r>
      <w:r w:rsidR="00A90B22" w:rsidRPr="00260C5C">
        <w:t xml:space="preserve"> </w:t>
      </w:r>
      <w:r w:rsidR="00A90B22" w:rsidRPr="00260C5C">
        <w:rPr>
          <w:rFonts w:eastAsia="Times New Roman"/>
        </w:rPr>
        <w:t>Vyhláška Ministerstva pôdohospodárstva a rozvoja vidieka Slovenskej republiky č. 41/2012 Z. z. o mede v znení neskorších predpisov.</w:t>
      </w:r>
    </w:p>
    <w:p w14:paraId="4EED8E24" w14:textId="77777777" w:rsidR="00A90B22" w:rsidRPr="00260C5C" w:rsidRDefault="00A90B22" w:rsidP="00CC4E73">
      <w:pPr>
        <w:pStyle w:val="Odsekzoznamu"/>
        <w:keepNext w:val="0"/>
        <w:widowControl w:val="0"/>
        <w:spacing w:before="240" w:after="240"/>
        <w:ind w:left="357"/>
        <w:contextualSpacing w:val="0"/>
        <w:rPr>
          <w:rFonts w:eastAsia="Times New Roman"/>
        </w:rPr>
      </w:pPr>
      <w:r w:rsidRPr="00260C5C">
        <w:rPr>
          <w:rFonts w:eastAsia="Times New Roman"/>
          <w:vertAlign w:val="superscript"/>
        </w:rPr>
        <w:t>30</w:t>
      </w:r>
      <w:r w:rsidRPr="00260C5C">
        <w:rPr>
          <w:rFonts w:eastAsia="Times New Roman"/>
        </w:rPr>
        <w:t>)</w:t>
      </w:r>
      <w:r w:rsidRPr="00260C5C">
        <w:t xml:space="preserve"> </w:t>
      </w:r>
      <w:r w:rsidR="00326ED4" w:rsidRPr="00260C5C">
        <w:rPr>
          <w:rFonts w:eastAsia="Times New Roman"/>
        </w:rPr>
        <w:t>Príloha č. II</w:t>
      </w:r>
      <w:r w:rsidR="00D43DFD" w:rsidRPr="00260C5C">
        <w:rPr>
          <w:rFonts w:eastAsia="Times New Roman"/>
        </w:rPr>
        <w:t xml:space="preserve"> časť IX</w:t>
      </w:r>
      <w:r w:rsidRPr="00260C5C">
        <w:rPr>
          <w:rFonts w:eastAsia="Times New Roman"/>
        </w:rPr>
        <w:t xml:space="preserve"> nariadenia (EÚ</w:t>
      </w:r>
      <w:r w:rsidR="00326ED4" w:rsidRPr="00260C5C">
        <w:rPr>
          <w:rFonts w:eastAsia="Times New Roman"/>
        </w:rPr>
        <w:t>) č. 1</w:t>
      </w:r>
      <w:r w:rsidRPr="00260C5C">
        <w:rPr>
          <w:rFonts w:eastAsia="Times New Roman"/>
        </w:rPr>
        <w:t>3</w:t>
      </w:r>
      <w:r w:rsidR="00326ED4" w:rsidRPr="00260C5C">
        <w:rPr>
          <w:rFonts w:eastAsia="Times New Roman"/>
        </w:rPr>
        <w:t>08</w:t>
      </w:r>
      <w:r w:rsidRPr="00260C5C">
        <w:rPr>
          <w:rFonts w:eastAsia="Times New Roman"/>
        </w:rPr>
        <w:t>/20</w:t>
      </w:r>
      <w:r w:rsidR="00326ED4" w:rsidRPr="00260C5C">
        <w:rPr>
          <w:rFonts w:eastAsia="Times New Roman"/>
        </w:rPr>
        <w:t>13</w:t>
      </w:r>
      <w:r w:rsidRPr="00260C5C">
        <w:rPr>
          <w:rFonts w:eastAsia="Times New Roman"/>
        </w:rPr>
        <w:t xml:space="preserve"> v platnom znení.</w:t>
      </w:r>
      <w:r w:rsidR="00B821EF" w:rsidRPr="00260C5C">
        <w:rPr>
          <w:rFonts w:eastAsia="Times New Roman"/>
        </w:rPr>
        <w:t>“.</w:t>
      </w:r>
    </w:p>
    <w:p w14:paraId="0A72D884" w14:textId="77777777" w:rsidR="00F71CEC" w:rsidRPr="00260C5C" w:rsidRDefault="00F71CEC" w:rsidP="00CC4E73">
      <w:pPr>
        <w:pStyle w:val="Odsekzoznamu"/>
        <w:keepNext w:val="0"/>
        <w:widowControl w:val="0"/>
        <w:numPr>
          <w:ilvl w:val="0"/>
          <w:numId w:val="6"/>
        </w:numPr>
        <w:spacing w:before="240" w:after="240"/>
        <w:ind w:left="357" w:hanging="357"/>
        <w:contextualSpacing w:val="0"/>
        <w:rPr>
          <w:rFonts w:eastAsia="Times New Roman"/>
        </w:rPr>
      </w:pPr>
      <w:r w:rsidRPr="00260C5C">
        <w:rPr>
          <w:rFonts w:eastAsia="Times New Roman"/>
        </w:rPr>
        <w:t xml:space="preserve">V § 9 písm. a) </w:t>
      </w:r>
      <w:r w:rsidR="00317D38">
        <w:rPr>
          <w:rFonts w:eastAsia="Times New Roman"/>
        </w:rPr>
        <w:t>druhom</w:t>
      </w:r>
      <w:r w:rsidR="001B059C" w:rsidRPr="00260C5C">
        <w:rPr>
          <w:rFonts w:eastAsia="Times New Roman"/>
        </w:rPr>
        <w:t xml:space="preserve"> </w:t>
      </w:r>
      <w:r w:rsidRPr="00260C5C">
        <w:rPr>
          <w:rFonts w:eastAsia="Times New Roman"/>
        </w:rPr>
        <w:t>bod</w:t>
      </w:r>
      <w:r w:rsidR="00317D38">
        <w:rPr>
          <w:rFonts w:eastAsia="Times New Roman"/>
        </w:rPr>
        <w:t>e</w:t>
      </w:r>
      <w:r w:rsidRPr="00260C5C">
        <w:rPr>
          <w:rFonts w:eastAsia="Times New Roman"/>
        </w:rPr>
        <w:t xml:space="preserve"> sa čísl</w:t>
      </w:r>
      <w:r w:rsidR="001B059C" w:rsidRPr="00260C5C">
        <w:rPr>
          <w:rFonts w:eastAsia="Times New Roman"/>
        </w:rPr>
        <w:t>o</w:t>
      </w:r>
      <w:r w:rsidRPr="00260C5C">
        <w:rPr>
          <w:rFonts w:eastAsia="Times New Roman"/>
        </w:rPr>
        <w:t xml:space="preserve"> „35“ </w:t>
      </w:r>
      <w:r w:rsidR="00531735" w:rsidRPr="00260C5C">
        <w:rPr>
          <w:rFonts w:eastAsia="Times New Roman"/>
        </w:rPr>
        <w:t>nahrádza číslom</w:t>
      </w:r>
      <w:r w:rsidRPr="00260C5C">
        <w:rPr>
          <w:rFonts w:eastAsia="Times New Roman"/>
        </w:rPr>
        <w:t xml:space="preserve"> „50“.</w:t>
      </w:r>
    </w:p>
    <w:p w14:paraId="34C9F136" w14:textId="578ABFEB" w:rsidR="00317D38" w:rsidRPr="00A6325A" w:rsidRDefault="00F71CEC" w:rsidP="00CC4E73">
      <w:pPr>
        <w:pStyle w:val="Odsekzoznamu"/>
        <w:keepNext w:val="0"/>
        <w:widowControl w:val="0"/>
        <w:numPr>
          <w:ilvl w:val="0"/>
          <w:numId w:val="6"/>
        </w:numPr>
        <w:spacing w:before="240" w:after="240"/>
        <w:ind w:left="357" w:hanging="357"/>
        <w:contextualSpacing w:val="0"/>
        <w:rPr>
          <w:rFonts w:eastAsia="Times New Roman"/>
        </w:rPr>
      </w:pPr>
      <w:r w:rsidRPr="00260C5C">
        <w:rPr>
          <w:rFonts w:eastAsia="Times New Roman"/>
        </w:rPr>
        <w:t>Za § 1</w:t>
      </w:r>
      <w:r w:rsidR="00531735" w:rsidRPr="00260C5C">
        <w:rPr>
          <w:rFonts w:eastAsia="Times New Roman"/>
        </w:rPr>
        <w:t>1</w:t>
      </w:r>
      <w:r w:rsidRPr="00260C5C">
        <w:rPr>
          <w:rFonts w:eastAsia="Times New Roman"/>
        </w:rPr>
        <w:t xml:space="preserve"> sa vkladá § 1</w:t>
      </w:r>
      <w:r w:rsidR="00531735" w:rsidRPr="00260C5C">
        <w:rPr>
          <w:rFonts w:eastAsia="Times New Roman"/>
        </w:rPr>
        <w:t>1</w:t>
      </w:r>
      <w:r w:rsidRPr="00260C5C">
        <w:rPr>
          <w:rFonts w:eastAsia="Times New Roman"/>
        </w:rPr>
        <w:t>a</w:t>
      </w:r>
      <w:r w:rsidR="00B821EF" w:rsidRPr="00260C5C">
        <w:rPr>
          <w:rFonts w:eastAsia="Times New Roman"/>
        </w:rPr>
        <w:t>,</w:t>
      </w:r>
      <w:r w:rsidRPr="00260C5C">
        <w:rPr>
          <w:rFonts w:eastAsia="Times New Roman"/>
        </w:rPr>
        <w:t xml:space="preserve"> ktorý znie:</w:t>
      </w:r>
    </w:p>
    <w:p w14:paraId="42377BD5" w14:textId="77777777" w:rsidR="00F71CEC" w:rsidRPr="00260C5C" w:rsidRDefault="00F71CEC" w:rsidP="00CC4E73">
      <w:pPr>
        <w:keepNext w:val="0"/>
        <w:widowControl w:val="0"/>
        <w:spacing w:before="240" w:after="240"/>
        <w:ind w:left="195"/>
        <w:jc w:val="center"/>
      </w:pPr>
      <w:r w:rsidRPr="000C1528">
        <w:t>„</w:t>
      </w:r>
      <w:r w:rsidRPr="00260C5C">
        <w:rPr>
          <w:b/>
        </w:rPr>
        <w:t>§ 1</w:t>
      </w:r>
      <w:r w:rsidR="00531735" w:rsidRPr="00260C5C">
        <w:rPr>
          <w:b/>
        </w:rPr>
        <w:t>1</w:t>
      </w:r>
      <w:r w:rsidRPr="00260C5C">
        <w:rPr>
          <w:b/>
        </w:rPr>
        <w:t xml:space="preserve">a </w:t>
      </w:r>
    </w:p>
    <w:p w14:paraId="659684B3" w14:textId="77777777" w:rsidR="00F71CEC" w:rsidRPr="00260C5C" w:rsidRDefault="00F71CEC" w:rsidP="00CC4E73">
      <w:pPr>
        <w:keepNext w:val="0"/>
        <w:widowControl w:val="0"/>
        <w:spacing w:before="240" w:after="240"/>
        <w:ind w:left="142"/>
        <w:jc w:val="center"/>
        <w:rPr>
          <w:b/>
        </w:rPr>
      </w:pPr>
      <w:r w:rsidRPr="00260C5C">
        <w:rPr>
          <w:b/>
        </w:rPr>
        <w:t xml:space="preserve">Dodávanie </w:t>
      </w:r>
      <w:r w:rsidR="005A78E7" w:rsidRPr="00260C5C">
        <w:rPr>
          <w:b/>
        </w:rPr>
        <w:t>rýb</w:t>
      </w:r>
      <w:r w:rsidR="00F610FB">
        <w:rPr>
          <w:b/>
        </w:rPr>
        <w:t xml:space="preserve"> a spracovaných produktov rybolovu</w:t>
      </w:r>
      <w:r w:rsidRPr="00260C5C">
        <w:rPr>
          <w:b/>
        </w:rPr>
        <w:t xml:space="preserve"> </w:t>
      </w:r>
      <w:r w:rsidR="00454FFC" w:rsidRPr="00260C5C">
        <w:rPr>
          <w:b/>
        </w:rPr>
        <w:t xml:space="preserve">maloobchodnej prevádzkarne iným maloobchodným </w:t>
      </w:r>
      <w:proofErr w:type="spellStart"/>
      <w:r w:rsidR="00454FFC" w:rsidRPr="00260C5C">
        <w:rPr>
          <w:b/>
        </w:rPr>
        <w:t>prevádzkarniam</w:t>
      </w:r>
      <w:proofErr w:type="spellEnd"/>
      <w:r w:rsidR="00454FFC" w:rsidRPr="00260C5C">
        <w:rPr>
          <w:b/>
        </w:rPr>
        <w:t>, ktoré je len okrajovou, miestnou a obmedzenou činnosťou maloobchodnej prevádzkarne</w:t>
      </w:r>
    </w:p>
    <w:p w14:paraId="3F0E24CA" w14:textId="2D8B3896" w:rsidR="00F71CEC" w:rsidRPr="00260C5C" w:rsidRDefault="00CC4E73" w:rsidP="00CC4E73">
      <w:pPr>
        <w:keepNext w:val="0"/>
        <w:widowControl w:val="0"/>
        <w:spacing w:before="240" w:after="240"/>
        <w:ind w:left="426" w:firstLine="426"/>
      </w:pPr>
      <w:r>
        <w:t xml:space="preserve">(1) </w:t>
      </w:r>
      <w:r w:rsidR="005A78E7" w:rsidRPr="005D733E">
        <w:t>Ryby</w:t>
      </w:r>
      <w:r w:rsidR="00F71CEC" w:rsidRPr="005D733E">
        <w:t xml:space="preserve"> </w:t>
      </w:r>
      <w:r w:rsidR="00F610FB" w:rsidRPr="005D733E">
        <w:t>a spracované produkty rybolovu</w:t>
      </w:r>
      <w:r w:rsidR="00F610FB" w:rsidRPr="00CC4E73">
        <w:rPr>
          <w:b/>
        </w:rPr>
        <w:t xml:space="preserve"> </w:t>
      </w:r>
      <w:r w:rsidR="00F978E6" w:rsidRPr="00260C5C">
        <w:t xml:space="preserve">môže </w:t>
      </w:r>
      <w:r w:rsidR="00F71CEC" w:rsidRPr="00260C5C">
        <w:t>maloobchodn</w:t>
      </w:r>
      <w:r w:rsidR="00F978E6" w:rsidRPr="00260C5C">
        <w:t>á</w:t>
      </w:r>
      <w:r w:rsidR="00F71CEC" w:rsidRPr="00260C5C">
        <w:t xml:space="preserve"> prevádzkar</w:t>
      </w:r>
      <w:r w:rsidR="00F978E6" w:rsidRPr="00260C5C">
        <w:t>eň dodávať</w:t>
      </w:r>
      <w:r w:rsidR="00F71CEC" w:rsidRPr="00260C5C">
        <w:t xml:space="preserve"> in</w:t>
      </w:r>
      <w:r w:rsidR="00F978E6" w:rsidRPr="00260C5C">
        <w:t>ej</w:t>
      </w:r>
      <w:r w:rsidR="00F71CEC" w:rsidRPr="00260C5C">
        <w:t xml:space="preserve"> maloobchodn</w:t>
      </w:r>
      <w:r w:rsidR="00F978E6" w:rsidRPr="00260C5C">
        <w:t>ej</w:t>
      </w:r>
      <w:r w:rsidR="00F71CEC" w:rsidRPr="00260C5C">
        <w:t xml:space="preserve"> prevádzkar</w:t>
      </w:r>
      <w:r w:rsidR="00F978E6" w:rsidRPr="00260C5C">
        <w:t>ni</w:t>
      </w:r>
      <w:r w:rsidR="00F71CEC" w:rsidRPr="00260C5C">
        <w:t xml:space="preserve">, </w:t>
      </w:r>
      <w:r w:rsidR="00F978E6" w:rsidRPr="00260C5C">
        <w:t>ak</w:t>
      </w:r>
    </w:p>
    <w:p w14:paraId="1CA62D4E" w14:textId="781562B6" w:rsidR="00F71CEC" w:rsidRPr="00260C5C" w:rsidRDefault="00F71CEC" w:rsidP="00CC4E73">
      <w:pPr>
        <w:pStyle w:val="Odsekzoznamu"/>
        <w:keepNext w:val="0"/>
        <w:widowControl w:val="0"/>
        <w:numPr>
          <w:ilvl w:val="0"/>
          <w:numId w:val="32"/>
        </w:numPr>
        <w:spacing w:before="240" w:after="240"/>
        <w:ind w:left="709" w:hanging="283"/>
        <w:contextualSpacing w:val="0"/>
      </w:pPr>
      <w:r w:rsidRPr="00260C5C">
        <w:t>je zriadená ako trvalé zariadenie, okrem stánkov a stanov na predaj potravín, pojazdných predajných vozidiel na ambulantný predaj podľa osobitných predpisov</w:t>
      </w:r>
      <w:r w:rsidR="008E5174" w:rsidRPr="00260C5C">
        <w:t>,</w:t>
      </w:r>
      <w:r w:rsidR="00CB6C40">
        <w:rPr>
          <w:vertAlign w:val="superscript"/>
        </w:rPr>
        <w:t>5</w:t>
      </w:r>
      <w:r w:rsidR="00504E6D" w:rsidRPr="00CB6C40">
        <w:t>)</w:t>
      </w:r>
    </w:p>
    <w:p w14:paraId="2E24CD99" w14:textId="0BF4EE29" w:rsidR="00F71CEC" w:rsidRPr="00260C5C" w:rsidRDefault="00C0635F" w:rsidP="00CC4E73">
      <w:pPr>
        <w:pStyle w:val="Odsekzoznamu"/>
        <w:keepNext w:val="0"/>
        <w:widowControl w:val="0"/>
        <w:numPr>
          <w:ilvl w:val="0"/>
          <w:numId w:val="32"/>
        </w:numPr>
        <w:spacing w:before="240" w:after="240"/>
        <w:ind w:left="709" w:hanging="283"/>
        <w:contextualSpacing w:val="0"/>
      </w:pPr>
      <w:r w:rsidRPr="00260C5C">
        <w:t xml:space="preserve">dodržiava požiadavky podľa </w:t>
      </w:r>
      <w:r w:rsidR="003D704E">
        <w:t>osobitných predpisov</w:t>
      </w:r>
      <w:r w:rsidR="0067109F" w:rsidRPr="00260C5C">
        <w:t>,</w:t>
      </w:r>
      <w:r w:rsidR="00CB6C40">
        <w:rPr>
          <w:vertAlign w:val="superscript"/>
        </w:rPr>
        <w:t>36a</w:t>
      </w:r>
      <w:r w:rsidR="003D704E">
        <w:t>)</w:t>
      </w:r>
    </w:p>
    <w:p w14:paraId="54F02C44" w14:textId="619ACED7" w:rsidR="00F71CEC" w:rsidRPr="00260C5C" w:rsidRDefault="00F71CEC" w:rsidP="00CC4E73">
      <w:pPr>
        <w:pStyle w:val="Odsekzoznamu"/>
        <w:keepNext w:val="0"/>
        <w:widowControl w:val="0"/>
        <w:numPr>
          <w:ilvl w:val="0"/>
          <w:numId w:val="32"/>
        </w:numPr>
        <w:spacing w:before="240" w:after="240"/>
        <w:ind w:left="709" w:hanging="283"/>
        <w:contextualSpacing w:val="0"/>
      </w:pPr>
      <w:r w:rsidRPr="00260C5C">
        <w:t xml:space="preserve">je na toto dodávanie osobitne </w:t>
      </w:r>
      <w:r w:rsidR="005D21B2" w:rsidRPr="005D21B2">
        <w:t>zaregistrovaná</w:t>
      </w:r>
      <w:r w:rsidR="00B37D9E">
        <w:t>,</w:t>
      </w:r>
      <w:r w:rsidR="00317D38">
        <w:rPr>
          <w:vertAlign w:val="superscript"/>
        </w:rPr>
        <w:t>32</w:t>
      </w:r>
      <w:r w:rsidR="00B37D9E">
        <w:t>)</w:t>
      </w:r>
    </w:p>
    <w:p w14:paraId="1CDF03B3" w14:textId="65C4BDB7" w:rsidR="00F71CEC" w:rsidRPr="00260C5C" w:rsidRDefault="00F71CEC" w:rsidP="00CC4E73">
      <w:pPr>
        <w:pStyle w:val="Odsekzoznamu"/>
        <w:keepNext w:val="0"/>
        <w:widowControl w:val="0"/>
        <w:numPr>
          <w:ilvl w:val="0"/>
          <w:numId w:val="32"/>
        </w:numPr>
        <w:spacing w:before="240" w:after="240"/>
        <w:ind w:left="709" w:hanging="283"/>
        <w:contextualSpacing w:val="0"/>
      </w:pPr>
      <w:r w:rsidRPr="00260C5C">
        <w:t>preukazuje dokladmi orgánom veterinárnej správy dodržiavanie množstiev</w:t>
      </w:r>
      <w:r w:rsidR="0067109F" w:rsidRPr="00260C5C">
        <w:t xml:space="preserve"> a požiadaviek podľa ods</w:t>
      </w:r>
      <w:r w:rsidR="005D733E">
        <w:t>eku</w:t>
      </w:r>
      <w:r w:rsidR="0067109F" w:rsidRPr="00260C5C">
        <w:t xml:space="preserve"> </w:t>
      </w:r>
      <w:r w:rsidR="005D733E">
        <w:t>3</w:t>
      </w:r>
      <w:r w:rsidR="0067109F" w:rsidRPr="00260C5C">
        <w:t xml:space="preserve"> písm. </w:t>
      </w:r>
      <w:r w:rsidR="00D33A43" w:rsidRPr="00260C5C">
        <w:t>a</w:t>
      </w:r>
      <w:r w:rsidR="0067109F" w:rsidRPr="00260C5C">
        <w:t>).</w:t>
      </w:r>
      <w:r w:rsidRPr="00260C5C">
        <w:t xml:space="preserve"> </w:t>
      </w:r>
    </w:p>
    <w:p w14:paraId="3FDED486" w14:textId="77777777" w:rsidR="00CC4E73" w:rsidRDefault="00CC4E73" w:rsidP="00CC4E73">
      <w:pPr>
        <w:keepNext w:val="0"/>
        <w:widowControl w:val="0"/>
        <w:spacing w:before="240" w:after="240"/>
        <w:ind w:left="426" w:firstLine="426"/>
      </w:pPr>
      <w:r>
        <w:t>(2)</w:t>
      </w:r>
      <w:r w:rsidR="00D33A43" w:rsidRPr="00260C5C">
        <w:t xml:space="preserve"> Maloobchodn</w:t>
      </w:r>
      <w:r w:rsidR="00E16E85">
        <w:t>á</w:t>
      </w:r>
      <w:r w:rsidR="00D33A43" w:rsidRPr="00260C5C">
        <w:t xml:space="preserve"> prevádzkar</w:t>
      </w:r>
      <w:r w:rsidR="00E16E85">
        <w:t>eň</w:t>
      </w:r>
      <w:r w:rsidR="00D33A43" w:rsidRPr="00260C5C">
        <w:t>, ktor</w:t>
      </w:r>
      <w:r w:rsidR="00E16E85">
        <w:t>ej</w:t>
      </w:r>
      <w:r w:rsidR="00D33A43" w:rsidRPr="00260C5C">
        <w:t xml:space="preserve">  dodáva ryby</w:t>
      </w:r>
      <w:r w:rsidR="00F610FB" w:rsidRPr="00CC4E73">
        <w:t xml:space="preserve"> </w:t>
      </w:r>
      <w:r w:rsidR="00F610FB" w:rsidRPr="005D733E">
        <w:t>a spracované produkty rybolovu</w:t>
      </w:r>
      <w:r w:rsidR="00D33A43" w:rsidRPr="00260C5C">
        <w:t xml:space="preserve"> </w:t>
      </w:r>
      <w:r w:rsidR="00E45D33">
        <w:t>podľa odseku 3</w:t>
      </w:r>
      <w:r w:rsidR="00A724F8" w:rsidRPr="00260C5C">
        <w:t xml:space="preserve"> in</w:t>
      </w:r>
      <w:r w:rsidR="00B37D9E">
        <w:t>á</w:t>
      </w:r>
      <w:r w:rsidR="00A724F8" w:rsidRPr="00260C5C">
        <w:t xml:space="preserve"> maloobchodn</w:t>
      </w:r>
      <w:r w:rsidR="00B37D9E">
        <w:t>á</w:t>
      </w:r>
      <w:r w:rsidR="00A724F8" w:rsidRPr="00260C5C">
        <w:t xml:space="preserve"> prevádzkar</w:t>
      </w:r>
      <w:r w:rsidR="00B37D9E">
        <w:t>eň</w:t>
      </w:r>
      <w:r w:rsidR="00A724F8" w:rsidRPr="00260C5C">
        <w:t>,</w:t>
      </w:r>
      <w:r w:rsidR="00D33A43" w:rsidRPr="00260C5C">
        <w:t xml:space="preserve"> môž</w:t>
      </w:r>
      <w:r w:rsidR="00E16E85">
        <w:t>e</w:t>
      </w:r>
      <w:r w:rsidR="00D33A43" w:rsidRPr="00260C5C">
        <w:t xml:space="preserve"> </w:t>
      </w:r>
      <w:r w:rsidR="00A724F8" w:rsidRPr="00260C5C">
        <w:t>ryby</w:t>
      </w:r>
      <w:r w:rsidR="00F30716">
        <w:t xml:space="preserve"> a spracované produkty rybolovu</w:t>
      </w:r>
      <w:r w:rsidR="00A724F8" w:rsidRPr="00260C5C">
        <w:t xml:space="preserve"> </w:t>
      </w:r>
      <w:r w:rsidR="00D33A43" w:rsidRPr="00260C5C">
        <w:t>uviesť na trh len formou predaja konečnému spotrebiteľovi.</w:t>
      </w:r>
      <w:r w:rsidR="00A724F8" w:rsidRPr="00260C5C">
        <w:t xml:space="preserve"> </w:t>
      </w:r>
    </w:p>
    <w:p w14:paraId="110A9B29" w14:textId="569C2907" w:rsidR="00F71CEC" w:rsidRPr="00260C5C" w:rsidRDefault="00C0635F" w:rsidP="00CC4E73">
      <w:pPr>
        <w:keepNext w:val="0"/>
        <w:widowControl w:val="0"/>
        <w:spacing w:before="240" w:after="240"/>
        <w:ind w:left="426" w:firstLine="426"/>
      </w:pPr>
      <w:r w:rsidRPr="00260C5C">
        <w:t>(</w:t>
      </w:r>
      <w:r w:rsidR="00D33A43" w:rsidRPr="00260C5C">
        <w:t>3</w:t>
      </w:r>
      <w:r w:rsidR="00F71CEC" w:rsidRPr="00260C5C">
        <w:t xml:space="preserve">) Dodávanie </w:t>
      </w:r>
      <w:r w:rsidR="00B821EF" w:rsidRPr="00260C5C">
        <w:t>rýb</w:t>
      </w:r>
      <w:r w:rsidR="00F610FB" w:rsidRPr="00F610FB">
        <w:t xml:space="preserve"> a spracovaných produktov rybolovu</w:t>
      </w:r>
      <w:r w:rsidR="00B821EF" w:rsidRPr="00260C5C">
        <w:t xml:space="preserve"> </w:t>
      </w:r>
      <w:r w:rsidR="00F71CEC" w:rsidRPr="00260C5C">
        <w:t xml:space="preserve">maloobchodnou prevádzkarňou je </w:t>
      </w:r>
    </w:p>
    <w:p w14:paraId="5EEF293E" w14:textId="77777777" w:rsidR="00F71CEC" w:rsidRPr="00260C5C" w:rsidRDefault="00F71CEC" w:rsidP="00CC4E73">
      <w:pPr>
        <w:pStyle w:val="Odsekzoznamu"/>
        <w:keepNext w:val="0"/>
        <w:widowControl w:val="0"/>
        <w:numPr>
          <w:ilvl w:val="0"/>
          <w:numId w:val="33"/>
        </w:numPr>
        <w:spacing w:before="240" w:after="240"/>
        <w:ind w:left="426" w:firstLine="0"/>
        <w:contextualSpacing w:val="0"/>
      </w:pPr>
      <w:r w:rsidRPr="00260C5C">
        <w:t xml:space="preserve">okrajovou činnosťou, ak maloobchodná prevádzkareň </w:t>
      </w:r>
    </w:p>
    <w:p w14:paraId="180E15F4" w14:textId="794B2CFE" w:rsidR="00F71CEC" w:rsidRPr="00AC29ED" w:rsidRDefault="00E45D33" w:rsidP="00CC4E73">
      <w:pPr>
        <w:pStyle w:val="Odsekzoznamu"/>
        <w:keepNext w:val="0"/>
        <w:widowControl w:val="0"/>
        <w:numPr>
          <w:ilvl w:val="1"/>
          <w:numId w:val="33"/>
        </w:numPr>
        <w:spacing w:before="240" w:after="240"/>
        <w:ind w:left="993" w:hanging="284"/>
        <w:contextualSpacing w:val="0"/>
      </w:pPr>
      <w:r w:rsidRPr="008E42A5">
        <w:t>zabíja, manipuluje</w:t>
      </w:r>
      <w:r>
        <w:t xml:space="preserve"> a</w:t>
      </w:r>
      <w:r w:rsidRPr="008E42A5">
        <w:t xml:space="preserve"> upravuje </w:t>
      </w:r>
      <w:r w:rsidR="00F71CEC" w:rsidRPr="00260C5C">
        <w:t xml:space="preserve">najviac </w:t>
      </w:r>
      <w:r w:rsidR="00AC29ED">
        <w:t>250</w:t>
      </w:r>
      <w:r w:rsidR="00AC29ED" w:rsidRPr="00260C5C">
        <w:t xml:space="preserve"> </w:t>
      </w:r>
      <w:r w:rsidR="00F71CEC" w:rsidRPr="00260C5C">
        <w:t xml:space="preserve">kg </w:t>
      </w:r>
      <w:r w:rsidR="00B821EF" w:rsidRPr="005D733E">
        <w:t xml:space="preserve">rýb </w:t>
      </w:r>
      <w:r w:rsidR="00F71CEC" w:rsidRPr="005D733E">
        <w:t>za týždeň,</w:t>
      </w:r>
    </w:p>
    <w:p w14:paraId="6F6CF0BA" w14:textId="5E027615" w:rsidR="00F71CEC" w:rsidRDefault="000620FC" w:rsidP="00CC4E73">
      <w:pPr>
        <w:pStyle w:val="Odsekzoznamu"/>
        <w:keepNext w:val="0"/>
        <w:widowControl w:val="0"/>
        <w:numPr>
          <w:ilvl w:val="1"/>
          <w:numId w:val="33"/>
        </w:numPr>
        <w:spacing w:before="240" w:after="240"/>
        <w:ind w:left="993" w:hanging="284"/>
        <w:contextualSpacing w:val="0"/>
      </w:pPr>
      <w:r>
        <w:t>vyrába najviac 15</w:t>
      </w:r>
      <w:r w:rsidR="00AC29ED" w:rsidRPr="00AC29ED">
        <w:t xml:space="preserve"> kg potravin</w:t>
      </w:r>
      <w:r w:rsidR="00AC29ED">
        <w:t>y</w:t>
      </w:r>
      <w:r w:rsidR="00AC29ED" w:rsidRPr="00AC29ED">
        <w:t xml:space="preserve"> vyroben</w:t>
      </w:r>
      <w:r w:rsidR="00AC29ED">
        <w:t>ej</w:t>
      </w:r>
      <w:r w:rsidR="00AC29ED" w:rsidRPr="00AC29ED">
        <w:t xml:space="preserve"> z  ryže, ku ktorej okrem ostatných zložiek boli pridané </w:t>
      </w:r>
      <w:r w:rsidR="00AB588E">
        <w:t>ryby,</w:t>
      </w:r>
    </w:p>
    <w:p w14:paraId="415C0D86" w14:textId="7C228743" w:rsidR="00E45D33" w:rsidRDefault="00AC29ED" w:rsidP="00CC4E73">
      <w:pPr>
        <w:pStyle w:val="Odsekzoznamu"/>
        <w:keepNext w:val="0"/>
        <w:widowControl w:val="0"/>
        <w:numPr>
          <w:ilvl w:val="1"/>
          <w:numId w:val="33"/>
        </w:numPr>
        <w:spacing w:before="240" w:after="240"/>
        <w:ind w:left="993" w:hanging="284"/>
        <w:contextualSpacing w:val="0"/>
      </w:pPr>
      <w:r>
        <w:t>s</w:t>
      </w:r>
      <w:r w:rsidR="00E45D33">
        <w:t>pracuje najviac 100 kg rýb</w:t>
      </w:r>
      <w:r w:rsidR="00316403">
        <w:t>; za okrajovú činnosť sa nepovažuje spracovanie rýb za účelom výroby</w:t>
      </w:r>
      <w:r w:rsidR="00AB588E">
        <w:t xml:space="preserve"> </w:t>
      </w:r>
      <w:r w:rsidR="00AB588E">
        <w:rPr>
          <w:lang w:eastAsia="en-US"/>
        </w:rPr>
        <w:t>sterilizovaných</w:t>
      </w:r>
      <w:r w:rsidR="00AB588E" w:rsidRPr="00AB588E">
        <w:rPr>
          <w:lang w:eastAsia="en-US"/>
        </w:rPr>
        <w:t xml:space="preserve"> produkt</w:t>
      </w:r>
      <w:r w:rsidR="00AB588E">
        <w:rPr>
          <w:lang w:eastAsia="en-US"/>
        </w:rPr>
        <w:t>ov</w:t>
      </w:r>
      <w:r w:rsidR="00AB588E" w:rsidRPr="00AB588E">
        <w:rPr>
          <w:lang w:eastAsia="en-US"/>
        </w:rPr>
        <w:t xml:space="preserve"> rybolovu </w:t>
      </w:r>
      <w:r w:rsidR="00AB588E">
        <w:rPr>
          <w:lang w:eastAsia="en-US"/>
        </w:rPr>
        <w:t>v hermeticky uzavretých obaloch, rýb</w:t>
      </w:r>
      <w:r w:rsidR="00AB588E" w:rsidRPr="00AB588E">
        <w:rPr>
          <w:lang w:eastAsia="en-US"/>
        </w:rPr>
        <w:t xml:space="preserve"> naložen</w:t>
      </w:r>
      <w:r w:rsidR="00AB588E">
        <w:rPr>
          <w:lang w:eastAsia="en-US"/>
        </w:rPr>
        <w:t>ých</w:t>
      </w:r>
      <w:r w:rsidR="00AB588E" w:rsidRPr="00AB588E">
        <w:rPr>
          <w:lang w:eastAsia="en-US"/>
        </w:rPr>
        <w:t xml:space="preserve"> v soli a cukre bez tepelného ošetrenia </w:t>
      </w:r>
      <w:r w:rsidR="00AB588E">
        <w:rPr>
          <w:lang w:eastAsia="en-US"/>
        </w:rPr>
        <w:t>a</w:t>
      </w:r>
      <w:r w:rsidR="00316403">
        <w:rPr>
          <w:lang w:eastAsia="en-US"/>
        </w:rPr>
        <w:t>lebo</w:t>
      </w:r>
      <w:r w:rsidR="00AB588E" w:rsidRPr="00AB588E">
        <w:rPr>
          <w:lang w:eastAsia="en-US"/>
        </w:rPr>
        <w:t xml:space="preserve"> r</w:t>
      </w:r>
      <w:r w:rsidR="00AB588E">
        <w:rPr>
          <w:lang w:eastAsia="en-US"/>
        </w:rPr>
        <w:t>ýb</w:t>
      </w:r>
      <w:r w:rsidR="00AB588E" w:rsidRPr="00AB588E">
        <w:rPr>
          <w:lang w:eastAsia="en-US"/>
        </w:rPr>
        <w:t xml:space="preserve"> úden</w:t>
      </w:r>
      <w:r w:rsidR="00AB588E">
        <w:rPr>
          <w:lang w:eastAsia="en-US"/>
        </w:rPr>
        <w:t>ých</w:t>
      </w:r>
      <w:r w:rsidR="00AB588E" w:rsidRPr="00AB588E">
        <w:rPr>
          <w:lang w:eastAsia="en-US"/>
        </w:rPr>
        <w:t xml:space="preserve"> </w:t>
      </w:r>
      <w:r w:rsidR="00AB588E" w:rsidRPr="00AB588E">
        <w:rPr>
          <w:lang w:eastAsia="en-US"/>
        </w:rPr>
        <w:lastRenderedPageBreak/>
        <w:t>studeným dymom</w:t>
      </w:r>
      <w:r w:rsidR="00E45D33">
        <w:t>,</w:t>
      </w:r>
      <w:r w:rsidR="00A624D5">
        <w:t xml:space="preserve"> </w:t>
      </w:r>
    </w:p>
    <w:p w14:paraId="037FB48F" w14:textId="44F0A17F" w:rsidR="00AC29ED" w:rsidRPr="005D733E" w:rsidRDefault="00E45D33" w:rsidP="00CC4E73">
      <w:pPr>
        <w:pStyle w:val="Odsekzoznamu"/>
        <w:keepNext w:val="0"/>
        <w:widowControl w:val="0"/>
        <w:numPr>
          <w:ilvl w:val="1"/>
          <w:numId w:val="33"/>
        </w:numPr>
        <w:spacing w:before="240" w:after="240"/>
        <w:ind w:left="993" w:hanging="284"/>
        <w:contextualSpacing w:val="0"/>
      </w:pPr>
      <w:r w:rsidRPr="00E45D33">
        <w:t>dodáva inej maloobchodnej prevádzkarni také množstvo r</w:t>
      </w:r>
      <w:r>
        <w:t>ýb a spracovaných produktov rybolovu</w:t>
      </w:r>
      <w:r w:rsidRPr="00E45D33">
        <w:t xml:space="preserve">, ktoré neprekračuje jednu tretinu </w:t>
      </w:r>
      <w:r>
        <w:t>z množstva uvedeného v</w:t>
      </w:r>
      <w:r w:rsidR="007904EB">
        <w:t xml:space="preserve"> prvom až treťom </w:t>
      </w:r>
      <w:r>
        <w:t>bod</w:t>
      </w:r>
      <w:r w:rsidR="007904EB">
        <w:t>e,</w:t>
      </w:r>
    </w:p>
    <w:p w14:paraId="553E947C" w14:textId="6CA76847" w:rsidR="00454FFC" w:rsidRPr="00260C5C" w:rsidRDefault="00454FFC" w:rsidP="00CC4E73">
      <w:pPr>
        <w:pStyle w:val="Odsekzoznamu"/>
        <w:keepNext w:val="0"/>
        <w:widowControl w:val="0"/>
        <w:numPr>
          <w:ilvl w:val="0"/>
          <w:numId w:val="33"/>
        </w:numPr>
        <w:spacing w:before="240" w:after="240"/>
        <w:ind w:left="709" w:hanging="283"/>
        <w:contextualSpacing w:val="0"/>
      </w:pPr>
      <w:r w:rsidRPr="00AC29ED">
        <w:t>obmedzenou činnosťou, ak iná maloobchodná</w:t>
      </w:r>
      <w:r w:rsidRPr="00260C5C">
        <w:t xml:space="preserve"> prevádzkareň dodávané ryby</w:t>
      </w:r>
      <w:r w:rsidR="00F610FB" w:rsidRPr="00F610FB">
        <w:t xml:space="preserve"> a spracovan</w:t>
      </w:r>
      <w:r w:rsidR="00A86768">
        <w:t>é</w:t>
      </w:r>
      <w:r w:rsidR="00F610FB" w:rsidRPr="00F610FB">
        <w:t xml:space="preserve"> produkt</w:t>
      </w:r>
      <w:r w:rsidR="00A86768">
        <w:t>y</w:t>
      </w:r>
      <w:r w:rsidR="00F610FB" w:rsidRPr="00F610FB">
        <w:t xml:space="preserve"> rybolovu</w:t>
      </w:r>
      <w:r w:rsidR="00CC4E73">
        <w:t xml:space="preserve"> </w:t>
      </w:r>
      <w:r w:rsidRPr="00260C5C">
        <w:t>uvádza na trh len formou predaja konečnému spotrebiteľovi,</w:t>
      </w:r>
    </w:p>
    <w:p w14:paraId="2F08EC7B" w14:textId="064DC6CE" w:rsidR="00F71CEC" w:rsidRPr="00260C5C" w:rsidRDefault="00F71CEC" w:rsidP="00CC4E73">
      <w:pPr>
        <w:pStyle w:val="Odsekzoznamu"/>
        <w:keepNext w:val="0"/>
        <w:widowControl w:val="0"/>
        <w:numPr>
          <w:ilvl w:val="0"/>
          <w:numId w:val="33"/>
        </w:numPr>
        <w:spacing w:before="240" w:after="240"/>
        <w:contextualSpacing w:val="0"/>
      </w:pPr>
      <w:r w:rsidRPr="00260C5C">
        <w:t>miestnou činnosťou, ak maloobchodná prevádzkareň</w:t>
      </w:r>
      <w:r w:rsidR="005B467C" w:rsidRPr="00260C5C">
        <w:t xml:space="preserve">, ktorej ryby </w:t>
      </w:r>
      <w:r w:rsidR="00F610FB" w:rsidRPr="00F610FB">
        <w:t>a spracovan</w:t>
      </w:r>
      <w:r w:rsidR="005D733E">
        <w:t>é produkty</w:t>
      </w:r>
      <w:r w:rsidR="00F610FB" w:rsidRPr="00F610FB">
        <w:t xml:space="preserve"> rybolovu </w:t>
      </w:r>
      <w:r w:rsidR="005B467C" w:rsidRPr="00260C5C">
        <w:t>dodáva</w:t>
      </w:r>
      <w:r w:rsidR="006117BE">
        <w:t>,</w:t>
      </w:r>
      <w:r w:rsidR="000B233C" w:rsidRPr="00260C5C">
        <w:t xml:space="preserve"> </w:t>
      </w:r>
      <w:r w:rsidRPr="00260C5C">
        <w:t>je od nej vzdialená najviac</w:t>
      </w:r>
      <w:r w:rsidR="005B467C" w:rsidRPr="00260C5C">
        <w:t xml:space="preserve"> </w:t>
      </w:r>
      <w:r w:rsidR="00C0635F" w:rsidRPr="00260C5C">
        <w:t>100 km</w:t>
      </w:r>
      <w:r w:rsidRPr="00260C5C">
        <w:t xml:space="preserve"> za dodržania hygienických podmienok prepravy</w:t>
      </w:r>
      <w:r w:rsidR="00454FFC" w:rsidRPr="00260C5C">
        <w:t>.</w:t>
      </w:r>
    </w:p>
    <w:p w14:paraId="0464F77D" w14:textId="6A9D8B15" w:rsidR="00F71CEC" w:rsidRPr="00260C5C" w:rsidRDefault="00D33A43" w:rsidP="00CC4E73">
      <w:pPr>
        <w:keepNext w:val="0"/>
        <w:widowControl w:val="0"/>
        <w:spacing w:before="240" w:after="240"/>
        <w:ind w:left="284" w:firstLine="425"/>
      </w:pPr>
      <w:r w:rsidRPr="00260C5C">
        <w:t>(4</w:t>
      </w:r>
      <w:r w:rsidR="00F71CEC" w:rsidRPr="00260C5C">
        <w:t xml:space="preserve">) Maloobchodná prevádzkareň, ktorá upravuje </w:t>
      </w:r>
      <w:r w:rsidR="005D4998" w:rsidRPr="00260C5C">
        <w:t xml:space="preserve">ryby </w:t>
      </w:r>
      <w:r w:rsidR="00F71CEC" w:rsidRPr="00260C5C">
        <w:t xml:space="preserve">v rámci svojej maloobchodnej činnosti, tieto </w:t>
      </w:r>
      <w:r w:rsidR="005D4998" w:rsidRPr="00260C5C">
        <w:t xml:space="preserve">ryby </w:t>
      </w:r>
      <w:r w:rsidR="00F71CEC" w:rsidRPr="00260C5C">
        <w:t>dodáva inej maloobchodnej prevádzkarni alebo priamo konečnému spotrebiteľovi, musí spĺňať požiadavky uvedené podľa osobitného predpisu</w:t>
      </w:r>
      <w:r w:rsidR="00F31751">
        <w:t>.</w:t>
      </w:r>
      <w:r w:rsidR="00F71CEC" w:rsidRPr="00F31751">
        <w:rPr>
          <w:vertAlign w:val="superscript"/>
        </w:rPr>
        <w:t>3</w:t>
      </w:r>
      <w:r w:rsidR="008E5174" w:rsidRPr="00F31751">
        <w:rPr>
          <w:vertAlign w:val="superscript"/>
        </w:rPr>
        <w:t>6</w:t>
      </w:r>
      <w:r w:rsidR="00F31751">
        <w:rPr>
          <w:vertAlign w:val="superscript"/>
        </w:rPr>
        <w:t>b</w:t>
      </w:r>
      <w:r w:rsidR="00F31751">
        <w:t>)</w:t>
      </w:r>
      <w:r w:rsidR="00F71CEC" w:rsidRPr="00260C5C">
        <w:t>“.</w:t>
      </w:r>
    </w:p>
    <w:p w14:paraId="307730DB" w14:textId="38ED92D9" w:rsidR="00DE5B14" w:rsidRPr="00260C5C" w:rsidRDefault="00F71CEC" w:rsidP="00CC4E73">
      <w:pPr>
        <w:pStyle w:val="Odsekzoznamu"/>
        <w:keepNext w:val="0"/>
        <w:widowControl w:val="0"/>
        <w:spacing w:before="240" w:after="240"/>
        <w:ind w:left="426" w:hanging="284"/>
        <w:contextualSpacing w:val="0"/>
        <w:rPr>
          <w:rFonts w:eastAsia="Times New Roman"/>
        </w:rPr>
      </w:pPr>
      <w:r w:rsidRPr="00260C5C">
        <w:t xml:space="preserve"> </w:t>
      </w:r>
      <w:r w:rsidR="007B1BC0" w:rsidRPr="00260C5C">
        <w:tab/>
      </w:r>
      <w:r w:rsidR="00C0635F" w:rsidRPr="00260C5C">
        <w:rPr>
          <w:rFonts w:eastAsia="Times New Roman"/>
        </w:rPr>
        <w:t>Poznámky</w:t>
      </w:r>
      <w:r w:rsidR="004F4BD4" w:rsidRPr="00260C5C">
        <w:rPr>
          <w:rFonts w:eastAsia="Times New Roman"/>
        </w:rPr>
        <w:t xml:space="preserve"> pod čiarou k odkazom</w:t>
      </w:r>
      <w:r w:rsidRPr="00260C5C">
        <w:rPr>
          <w:rFonts w:eastAsia="Times New Roman"/>
        </w:rPr>
        <w:t xml:space="preserve"> </w:t>
      </w:r>
      <w:r w:rsidR="008E5174" w:rsidRPr="00260C5C">
        <w:rPr>
          <w:rFonts w:eastAsia="Times New Roman"/>
        </w:rPr>
        <w:t xml:space="preserve">36a </w:t>
      </w:r>
      <w:r w:rsidR="00C0635F" w:rsidRPr="00260C5C">
        <w:rPr>
          <w:rFonts w:eastAsia="Times New Roman"/>
        </w:rPr>
        <w:t>a 36</w:t>
      </w:r>
      <w:r w:rsidR="00CB6C40">
        <w:rPr>
          <w:rFonts w:eastAsia="Times New Roman"/>
        </w:rPr>
        <w:t>b</w:t>
      </w:r>
      <w:r w:rsidR="00C0635F" w:rsidRPr="00260C5C">
        <w:rPr>
          <w:rFonts w:eastAsia="Times New Roman"/>
        </w:rPr>
        <w:t xml:space="preserve"> </w:t>
      </w:r>
      <w:r w:rsidRPr="00260C5C">
        <w:rPr>
          <w:rFonts w:eastAsia="Times New Roman"/>
        </w:rPr>
        <w:t>zne</w:t>
      </w:r>
      <w:r w:rsidR="00C0635F" w:rsidRPr="00260C5C">
        <w:rPr>
          <w:rFonts w:eastAsia="Times New Roman"/>
        </w:rPr>
        <w:t>jú</w:t>
      </w:r>
      <w:r w:rsidRPr="00260C5C">
        <w:rPr>
          <w:rFonts w:eastAsia="Times New Roman"/>
        </w:rPr>
        <w:t>:</w:t>
      </w:r>
    </w:p>
    <w:p w14:paraId="1C427EF0" w14:textId="28989D1E" w:rsidR="003D704E" w:rsidRDefault="00CB6C40" w:rsidP="00CC4E73">
      <w:pPr>
        <w:pStyle w:val="Odsekzoznamu"/>
        <w:keepNext w:val="0"/>
        <w:widowControl w:val="0"/>
        <w:spacing w:before="240" w:after="240"/>
        <w:ind w:left="426" w:hanging="69"/>
        <w:contextualSpacing w:val="0"/>
        <w:rPr>
          <w:rFonts w:eastAsia="Times New Roman"/>
        </w:rPr>
      </w:pPr>
      <w:r>
        <w:rPr>
          <w:rFonts w:eastAsia="Times New Roman"/>
        </w:rPr>
        <w:t>„</w:t>
      </w:r>
      <w:r w:rsidR="00AF66CB" w:rsidRPr="00260C5C">
        <w:rPr>
          <w:rFonts w:eastAsia="Times New Roman"/>
          <w:vertAlign w:val="superscript"/>
        </w:rPr>
        <w:t>36</w:t>
      </w:r>
      <w:r>
        <w:rPr>
          <w:rFonts w:eastAsia="Times New Roman"/>
          <w:vertAlign w:val="superscript"/>
        </w:rPr>
        <w:t>a</w:t>
      </w:r>
      <w:r w:rsidR="00AF66CB" w:rsidRPr="00260C5C">
        <w:rPr>
          <w:rFonts w:eastAsia="Times New Roman"/>
        </w:rPr>
        <w:t>)</w:t>
      </w:r>
      <w:r w:rsidR="003D704E" w:rsidRPr="003D704E">
        <w:t xml:space="preserve"> </w:t>
      </w:r>
      <w:r w:rsidR="003D704E">
        <w:t>N</w:t>
      </w:r>
      <w:r w:rsidR="003D704E" w:rsidRPr="003D704E">
        <w:rPr>
          <w:rFonts w:eastAsia="Times New Roman"/>
        </w:rPr>
        <w:t>ariadenie (E</w:t>
      </w:r>
      <w:r w:rsidR="000C64E2">
        <w:rPr>
          <w:rFonts w:eastAsia="Times New Roman"/>
        </w:rPr>
        <w:t>S</w:t>
      </w:r>
      <w:r w:rsidR="003D704E" w:rsidRPr="003D704E">
        <w:rPr>
          <w:rFonts w:eastAsia="Times New Roman"/>
        </w:rPr>
        <w:t xml:space="preserve">) </w:t>
      </w:r>
      <w:r w:rsidR="003D704E">
        <w:rPr>
          <w:rFonts w:eastAsia="Times New Roman"/>
        </w:rPr>
        <w:t>č. 852/2004 v platnom znení.</w:t>
      </w:r>
    </w:p>
    <w:p w14:paraId="3E0C87E4" w14:textId="65275691" w:rsidR="003D704E" w:rsidRDefault="009B429A" w:rsidP="00CC4E73">
      <w:pPr>
        <w:pStyle w:val="Odsekzoznamu"/>
        <w:keepNext w:val="0"/>
        <w:widowControl w:val="0"/>
        <w:spacing w:before="240" w:after="240"/>
        <w:ind w:left="789" w:hanging="69"/>
        <w:contextualSpacing w:val="0"/>
        <w:rPr>
          <w:rFonts w:eastAsia="Times New Roman"/>
        </w:rPr>
      </w:pPr>
      <w:r>
        <w:rPr>
          <w:rFonts w:eastAsia="Times New Roman"/>
        </w:rPr>
        <w:t xml:space="preserve">Príloha III </w:t>
      </w:r>
      <w:r w:rsidR="003D704E" w:rsidRPr="003D704E">
        <w:rPr>
          <w:rFonts w:eastAsia="Times New Roman"/>
        </w:rPr>
        <w:t>Oddiel VIII, bod 2 nariadenia (ES) č.</w:t>
      </w:r>
      <w:r>
        <w:rPr>
          <w:rFonts w:eastAsia="Times New Roman"/>
        </w:rPr>
        <w:t xml:space="preserve"> </w:t>
      </w:r>
      <w:r w:rsidR="003D704E" w:rsidRPr="003D704E">
        <w:rPr>
          <w:rFonts w:eastAsia="Times New Roman"/>
        </w:rPr>
        <w:t>853/2004</w:t>
      </w:r>
      <w:r w:rsidR="003D704E">
        <w:rPr>
          <w:rFonts w:eastAsia="Times New Roman"/>
        </w:rPr>
        <w:t xml:space="preserve"> v platnom znení</w:t>
      </w:r>
      <w:r w:rsidR="003D704E" w:rsidRPr="003D704E">
        <w:rPr>
          <w:rFonts w:eastAsia="Times New Roman"/>
        </w:rPr>
        <w:t>.</w:t>
      </w:r>
    </w:p>
    <w:p w14:paraId="26E0BE75" w14:textId="0022E6B2" w:rsidR="007B349F" w:rsidRPr="00C4776E" w:rsidRDefault="00AF66CB" w:rsidP="00CC4E73">
      <w:pPr>
        <w:pStyle w:val="Odsekzoznamu"/>
        <w:keepNext w:val="0"/>
        <w:widowControl w:val="0"/>
        <w:spacing w:before="240" w:after="240"/>
        <w:ind w:left="567" w:hanging="210"/>
        <w:contextualSpacing w:val="0"/>
        <w:rPr>
          <w:rFonts w:eastAsia="Times New Roman"/>
        </w:rPr>
      </w:pPr>
      <w:r w:rsidRPr="003D704E">
        <w:rPr>
          <w:rFonts w:eastAsia="Times New Roman"/>
          <w:vertAlign w:val="superscript"/>
        </w:rPr>
        <w:t xml:space="preserve"> </w:t>
      </w:r>
      <w:r w:rsidR="003D704E" w:rsidRPr="003D704E">
        <w:rPr>
          <w:rFonts w:eastAsia="Times New Roman"/>
          <w:vertAlign w:val="superscript"/>
        </w:rPr>
        <w:t>36</w:t>
      </w:r>
      <w:r w:rsidR="00CB6C40">
        <w:rPr>
          <w:rFonts w:eastAsia="Times New Roman"/>
          <w:vertAlign w:val="superscript"/>
        </w:rPr>
        <w:t>b</w:t>
      </w:r>
      <w:r w:rsidR="003D704E">
        <w:rPr>
          <w:rFonts w:eastAsia="Times New Roman"/>
        </w:rPr>
        <w:t xml:space="preserve">) </w:t>
      </w:r>
      <w:r w:rsidR="007B1BC0" w:rsidRPr="00260C5C">
        <w:rPr>
          <w:rFonts w:eastAsia="Times New Roman"/>
        </w:rPr>
        <w:t xml:space="preserve">Príloha III oddiel VIII kapitoly </w:t>
      </w:r>
      <w:r w:rsidR="000C64E2">
        <w:rPr>
          <w:rFonts w:eastAsia="Times New Roman"/>
        </w:rPr>
        <w:t>VII a VIII nariadenia</w:t>
      </w:r>
      <w:r w:rsidR="007B1BC0" w:rsidRPr="00260C5C">
        <w:rPr>
          <w:rFonts w:eastAsia="Times New Roman"/>
        </w:rPr>
        <w:t xml:space="preserve"> (E</w:t>
      </w:r>
      <w:r w:rsidR="000C64E2">
        <w:rPr>
          <w:rFonts w:eastAsia="Times New Roman"/>
        </w:rPr>
        <w:t>S</w:t>
      </w:r>
      <w:r w:rsidR="007B1BC0" w:rsidRPr="00260C5C">
        <w:rPr>
          <w:rFonts w:eastAsia="Times New Roman"/>
        </w:rPr>
        <w:t>) č.</w:t>
      </w:r>
      <w:r w:rsidR="002C5A58">
        <w:rPr>
          <w:rFonts w:eastAsia="Times New Roman"/>
        </w:rPr>
        <w:t xml:space="preserve"> </w:t>
      </w:r>
      <w:r w:rsidR="007B1BC0" w:rsidRPr="00260C5C">
        <w:rPr>
          <w:rFonts w:eastAsia="Times New Roman"/>
        </w:rPr>
        <w:t>853/2004</w:t>
      </w:r>
      <w:r w:rsidR="00AA226E" w:rsidRPr="00260C5C">
        <w:rPr>
          <w:rFonts w:eastAsia="Times New Roman"/>
        </w:rPr>
        <w:t xml:space="preserve"> v platnom znení</w:t>
      </w:r>
      <w:r w:rsidR="00B821EF" w:rsidRPr="00260C5C">
        <w:rPr>
          <w:color w:val="000000"/>
        </w:rPr>
        <w:t>.“.</w:t>
      </w:r>
    </w:p>
    <w:p w14:paraId="623A56DD" w14:textId="77777777" w:rsidR="00C4776E" w:rsidRDefault="006C40EA" w:rsidP="00CC4E73">
      <w:pPr>
        <w:pStyle w:val="Odsekzoznamu"/>
        <w:keepNext w:val="0"/>
        <w:widowControl w:val="0"/>
        <w:numPr>
          <w:ilvl w:val="0"/>
          <w:numId w:val="6"/>
        </w:numPr>
        <w:spacing w:before="240" w:after="240"/>
        <w:ind w:left="567" w:hanging="567"/>
        <w:contextualSpacing w:val="0"/>
        <w:rPr>
          <w:rFonts w:eastAsia="Times New Roman"/>
        </w:rPr>
      </w:pPr>
      <w:r w:rsidRPr="006C40EA">
        <w:rPr>
          <w:rFonts w:eastAsia="Times New Roman"/>
        </w:rPr>
        <w:t>Doterajší text § 1</w:t>
      </w:r>
      <w:r w:rsidR="00E63702">
        <w:rPr>
          <w:rFonts w:eastAsia="Times New Roman"/>
        </w:rPr>
        <w:t>3</w:t>
      </w:r>
      <w:r w:rsidRPr="006C40EA">
        <w:rPr>
          <w:rFonts w:eastAsia="Times New Roman"/>
        </w:rPr>
        <w:t xml:space="preserve"> sa označuje ako odsek 1 a dopĺňa sa odsekom 2, ktorý znie: </w:t>
      </w:r>
    </w:p>
    <w:p w14:paraId="16F75DC9" w14:textId="2D82B036" w:rsidR="006C40EA" w:rsidRPr="006C40EA" w:rsidRDefault="006C40EA" w:rsidP="00CC4E73">
      <w:pPr>
        <w:pStyle w:val="Odsekzoznamu"/>
        <w:keepNext w:val="0"/>
        <w:widowControl w:val="0"/>
        <w:spacing w:before="240" w:after="240"/>
        <w:ind w:left="567"/>
        <w:contextualSpacing w:val="0"/>
        <w:rPr>
          <w:rFonts w:eastAsia="Times New Roman"/>
        </w:rPr>
      </w:pPr>
      <w:r w:rsidRPr="006C40EA">
        <w:rPr>
          <w:rFonts w:eastAsia="Times New Roman"/>
        </w:rPr>
        <w:t>„(2) Ustanovenia tohto nariadenia vlády účinné od 1</w:t>
      </w:r>
      <w:r w:rsidR="00C4776E">
        <w:rPr>
          <w:rFonts w:eastAsia="Times New Roman"/>
        </w:rPr>
        <w:t>. júla</w:t>
      </w:r>
      <w:r w:rsidRPr="006C40EA">
        <w:rPr>
          <w:rFonts w:eastAsia="Times New Roman"/>
        </w:rPr>
        <w:t xml:space="preserve"> 2026 boli prijaté v súlade s právne záväzným aktom Európskej únie v oblasti technických predpisov.</w:t>
      </w:r>
      <w:r w:rsidRPr="006C40EA">
        <w:rPr>
          <w:rFonts w:eastAsia="Times New Roman"/>
          <w:vertAlign w:val="superscript"/>
        </w:rPr>
        <w:t>3</w:t>
      </w:r>
      <w:r w:rsidR="00C51645">
        <w:rPr>
          <w:rFonts w:eastAsia="Times New Roman"/>
          <w:vertAlign w:val="superscript"/>
        </w:rPr>
        <w:t>8</w:t>
      </w:r>
      <w:r w:rsidRPr="006C40EA">
        <w:rPr>
          <w:rFonts w:eastAsia="Times New Roman"/>
        </w:rPr>
        <w:t>)“.</w:t>
      </w:r>
    </w:p>
    <w:p w14:paraId="5E7097AE" w14:textId="7DCDF384" w:rsidR="006C40EA" w:rsidRPr="006C40EA" w:rsidRDefault="006C40EA" w:rsidP="00CC4E73">
      <w:pPr>
        <w:pStyle w:val="Odsekzoznamu"/>
        <w:keepNext w:val="0"/>
        <w:widowControl w:val="0"/>
        <w:spacing w:before="240" w:after="240"/>
        <w:ind w:left="142" w:firstLine="425"/>
        <w:contextualSpacing w:val="0"/>
        <w:rPr>
          <w:rFonts w:eastAsia="Times New Roman"/>
        </w:rPr>
      </w:pPr>
      <w:r w:rsidRPr="006C40EA">
        <w:rPr>
          <w:rFonts w:eastAsia="Times New Roman"/>
        </w:rPr>
        <w:t>Poznámka pod čiarou k odkazu 3</w:t>
      </w:r>
      <w:r w:rsidR="00C80431">
        <w:rPr>
          <w:rFonts w:eastAsia="Times New Roman"/>
        </w:rPr>
        <w:t>7a</w:t>
      </w:r>
      <w:r w:rsidRPr="006C40EA">
        <w:rPr>
          <w:rFonts w:eastAsia="Times New Roman"/>
        </w:rPr>
        <w:t xml:space="preserve"> znie:</w:t>
      </w:r>
    </w:p>
    <w:p w14:paraId="303975C4" w14:textId="4466F398" w:rsidR="006C40EA" w:rsidRDefault="006C40EA" w:rsidP="00CC4E73">
      <w:pPr>
        <w:pStyle w:val="Odsekzoznamu"/>
        <w:keepNext w:val="0"/>
        <w:widowControl w:val="0"/>
        <w:spacing w:before="240" w:after="240"/>
        <w:ind w:left="851" w:hanging="284"/>
        <w:contextualSpacing w:val="0"/>
        <w:rPr>
          <w:rFonts w:eastAsia="Times New Roman"/>
        </w:rPr>
      </w:pPr>
      <w:r w:rsidRPr="006C40EA">
        <w:rPr>
          <w:rFonts w:eastAsia="Times New Roman"/>
        </w:rPr>
        <w:t>„</w:t>
      </w:r>
      <w:r w:rsidRPr="006C40EA">
        <w:rPr>
          <w:rFonts w:eastAsia="Times New Roman"/>
          <w:vertAlign w:val="superscript"/>
        </w:rPr>
        <w:t>3</w:t>
      </w:r>
      <w:r w:rsidR="00C51645">
        <w:rPr>
          <w:rFonts w:eastAsia="Times New Roman"/>
          <w:vertAlign w:val="superscript"/>
        </w:rPr>
        <w:t>8</w:t>
      </w:r>
      <w:r w:rsidRPr="006C40EA">
        <w:rPr>
          <w:rFonts w:eastAsia="Times New Roman"/>
        </w:rPr>
        <w:t>) Smernica Európskeho parlamentu a Rady (EÚ) 2015/1535 z 9. septembra 2015, ktorou sa stanovuje postup pri poskytovaní informácií v oblasti technických predpisov a pravidiel vzťahujúcich sa na služby informačnej spoločnosti (kodifikované znenie) (Ú. v. EÚ L 241, 17.9.2015).“.</w:t>
      </w:r>
    </w:p>
    <w:p w14:paraId="27679AF3" w14:textId="54D54AA6" w:rsidR="00455045" w:rsidRDefault="00455045" w:rsidP="00CC4E73">
      <w:pPr>
        <w:keepNext w:val="0"/>
        <w:widowControl w:val="0"/>
        <w:spacing w:before="240" w:after="240"/>
        <w:ind w:left="357"/>
        <w:jc w:val="center"/>
        <w:rPr>
          <w:b/>
        </w:rPr>
      </w:pPr>
      <w:r w:rsidRPr="001A64BE">
        <w:rPr>
          <w:b/>
        </w:rPr>
        <w:t>Čl. II</w:t>
      </w:r>
    </w:p>
    <w:p w14:paraId="4CB01F56" w14:textId="0BD7AAEF" w:rsidR="00775387" w:rsidRDefault="00455045" w:rsidP="00CC4E73">
      <w:pPr>
        <w:pStyle w:val="odsek"/>
        <w:keepNext w:val="0"/>
        <w:widowControl w:val="0"/>
        <w:spacing w:before="240" w:after="240"/>
        <w:ind w:firstLine="720"/>
      </w:pPr>
      <w:bookmarkStart w:id="4" w:name="_GoBack"/>
      <w:bookmarkEnd w:id="4"/>
      <w:r w:rsidRPr="000A632E">
        <w:t xml:space="preserve">Toto nariadenie vlády nadobúda účinnosť </w:t>
      </w:r>
      <w:r w:rsidR="00BB4481" w:rsidRPr="000A632E">
        <w:t>1</w:t>
      </w:r>
      <w:r w:rsidR="008E57B7" w:rsidRPr="000A632E">
        <w:t xml:space="preserve">. </w:t>
      </w:r>
      <w:r w:rsidR="004F0B0D">
        <w:t>júla</w:t>
      </w:r>
      <w:r w:rsidR="00BB4481" w:rsidRPr="000A632E">
        <w:t xml:space="preserve"> </w:t>
      </w:r>
      <w:r w:rsidR="00C84013" w:rsidRPr="000A632E">
        <w:t>20</w:t>
      </w:r>
      <w:r w:rsidR="00B41878" w:rsidRPr="000A632E">
        <w:t>2</w:t>
      </w:r>
      <w:r w:rsidR="008E57B7" w:rsidRPr="000A632E">
        <w:t>6</w:t>
      </w:r>
      <w:r w:rsidR="00C84013" w:rsidRPr="000A632E">
        <w:t>.</w:t>
      </w:r>
    </w:p>
    <w:p w14:paraId="1BAF15E3" w14:textId="77777777" w:rsidR="00E63AC6" w:rsidRDefault="00E63AC6" w:rsidP="00CC4E73">
      <w:pPr>
        <w:pStyle w:val="odsek"/>
        <w:keepNext w:val="0"/>
        <w:widowControl w:val="0"/>
        <w:spacing w:before="240" w:after="240"/>
        <w:ind w:firstLine="567"/>
      </w:pPr>
    </w:p>
    <w:p w14:paraId="26E771AB" w14:textId="77777777" w:rsidR="00E63AC6" w:rsidRDefault="00E63AC6" w:rsidP="00CC4E73">
      <w:pPr>
        <w:pStyle w:val="odsek"/>
        <w:keepNext w:val="0"/>
        <w:widowControl w:val="0"/>
        <w:spacing w:before="240" w:after="240"/>
        <w:ind w:firstLine="567"/>
      </w:pPr>
    </w:p>
    <w:p w14:paraId="18007C8C" w14:textId="77777777" w:rsidR="00E63AC6" w:rsidRPr="000A632E" w:rsidRDefault="00E63AC6" w:rsidP="00CC4E73">
      <w:pPr>
        <w:pStyle w:val="odsek"/>
        <w:keepNext w:val="0"/>
        <w:widowControl w:val="0"/>
        <w:spacing w:before="240" w:after="240"/>
        <w:ind w:firstLine="567"/>
      </w:pPr>
    </w:p>
    <w:sectPr w:rsidR="00E63AC6" w:rsidRPr="000A632E" w:rsidSect="00CC4E73">
      <w:footerReference w:type="default" r:id="rId13"/>
      <w:pgSz w:w="11906" w:h="16838"/>
      <w:pgMar w:top="1418" w:right="1418" w:bottom="141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0E14D8" w14:textId="77777777" w:rsidR="00B53803" w:rsidRDefault="00B53803">
      <w:r>
        <w:separator/>
      </w:r>
    </w:p>
  </w:endnote>
  <w:endnote w:type="continuationSeparator" w:id="0">
    <w:p w14:paraId="6BA4520B" w14:textId="77777777" w:rsidR="00B53803" w:rsidRDefault="00B53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4395560"/>
      <w:docPartObj>
        <w:docPartGallery w:val="Page Numbers (Bottom of Page)"/>
        <w:docPartUnique/>
      </w:docPartObj>
    </w:sdtPr>
    <w:sdtEndPr/>
    <w:sdtContent>
      <w:p w14:paraId="68CCECB7" w14:textId="501B219C" w:rsidR="00AA3A1C" w:rsidRDefault="00AA3A1C" w:rsidP="00AA3A1C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4E73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938C72" w14:textId="77777777" w:rsidR="00B53803" w:rsidRDefault="00B53803">
      <w:r>
        <w:separator/>
      </w:r>
    </w:p>
  </w:footnote>
  <w:footnote w:type="continuationSeparator" w:id="0">
    <w:p w14:paraId="350DFA33" w14:textId="77777777" w:rsidR="00B53803" w:rsidRDefault="00B538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B6A98"/>
    <w:multiLevelType w:val="hybridMultilevel"/>
    <w:tmpl w:val="051E9EEC"/>
    <w:lvl w:ilvl="0" w:tplc="A2C2739E">
      <w:start w:val="1"/>
      <w:numFmt w:val="lowerLetter"/>
      <w:lvlText w:val="%1)"/>
      <w:lvlJc w:val="left"/>
      <w:pPr>
        <w:ind w:left="103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55" w:hanging="360"/>
      </w:pPr>
    </w:lvl>
    <w:lvl w:ilvl="2" w:tplc="041B001B" w:tentative="1">
      <w:start w:val="1"/>
      <w:numFmt w:val="lowerRoman"/>
      <w:lvlText w:val="%3."/>
      <w:lvlJc w:val="right"/>
      <w:pPr>
        <w:ind w:left="2475" w:hanging="180"/>
      </w:pPr>
    </w:lvl>
    <w:lvl w:ilvl="3" w:tplc="041B000F" w:tentative="1">
      <w:start w:val="1"/>
      <w:numFmt w:val="decimal"/>
      <w:lvlText w:val="%4."/>
      <w:lvlJc w:val="left"/>
      <w:pPr>
        <w:ind w:left="3195" w:hanging="360"/>
      </w:pPr>
    </w:lvl>
    <w:lvl w:ilvl="4" w:tplc="041B0019" w:tentative="1">
      <w:start w:val="1"/>
      <w:numFmt w:val="lowerLetter"/>
      <w:lvlText w:val="%5."/>
      <w:lvlJc w:val="left"/>
      <w:pPr>
        <w:ind w:left="3915" w:hanging="360"/>
      </w:pPr>
    </w:lvl>
    <w:lvl w:ilvl="5" w:tplc="041B001B" w:tentative="1">
      <w:start w:val="1"/>
      <w:numFmt w:val="lowerRoman"/>
      <w:lvlText w:val="%6."/>
      <w:lvlJc w:val="right"/>
      <w:pPr>
        <w:ind w:left="4635" w:hanging="180"/>
      </w:pPr>
    </w:lvl>
    <w:lvl w:ilvl="6" w:tplc="041B000F" w:tentative="1">
      <w:start w:val="1"/>
      <w:numFmt w:val="decimal"/>
      <w:lvlText w:val="%7."/>
      <w:lvlJc w:val="left"/>
      <w:pPr>
        <w:ind w:left="5355" w:hanging="360"/>
      </w:pPr>
    </w:lvl>
    <w:lvl w:ilvl="7" w:tplc="041B0019" w:tentative="1">
      <w:start w:val="1"/>
      <w:numFmt w:val="lowerLetter"/>
      <w:lvlText w:val="%8."/>
      <w:lvlJc w:val="left"/>
      <w:pPr>
        <w:ind w:left="6075" w:hanging="360"/>
      </w:pPr>
    </w:lvl>
    <w:lvl w:ilvl="8" w:tplc="041B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 w15:restartNumberingAfterBreak="0">
    <w:nsid w:val="07E16FC1"/>
    <w:multiLevelType w:val="multilevel"/>
    <w:tmpl w:val="7F1A7AE6"/>
    <w:lvl w:ilvl="0">
      <w:start w:val="1"/>
      <w:numFmt w:val="decimal"/>
      <w:lvlText w:val="(%1)"/>
      <w:lvlJc w:val="left"/>
      <w:pPr>
        <w:ind w:left="-218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" w15:restartNumberingAfterBreak="0">
    <w:nsid w:val="0989783B"/>
    <w:multiLevelType w:val="multilevel"/>
    <w:tmpl w:val="E06C348C"/>
    <w:lvl w:ilvl="0">
      <w:start w:val="6"/>
      <w:numFmt w:val="decimal"/>
      <w:lvlText w:val="(%1)"/>
      <w:lvlJc w:val="left"/>
      <w:pPr>
        <w:ind w:left="720" w:firstLine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3" w15:restartNumberingAfterBreak="0">
    <w:nsid w:val="0DEF4CDC"/>
    <w:multiLevelType w:val="hybridMultilevel"/>
    <w:tmpl w:val="98AC94C2"/>
    <w:lvl w:ilvl="0" w:tplc="041B0017">
      <w:start w:val="1"/>
      <w:numFmt w:val="lowerLetter"/>
      <w:lvlText w:val="%1)"/>
      <w:lvlJc w:val="left"/>
      <w:pPr>
        <w:ind w:left="644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CF76E2"/>
    <w:multiLevelType w:val="hybridMultilevel"/>
    <w:tmpl w:val="1A941A6C"/>
    <w:lvl w:ilvl="0" w:tplc="F48E803A">
      <w:start w:val="2"/>
      <w:numFmt w:val="decimal"/>
      <w:lvlText w:val="(%1)"/>
      <w:lvlJc w:val="left"/>
      <w:pPr>
        <w:ind w:left="178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F0465"/>
    <w:multiLevelType w:val="hybridMultilevel"/>
    <w:tmpl w:val="6BEA52A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7915EC"/>
    <w:multiLevelType w:val="hybridMultilevel"/>
    <w:tmpl w:val="775A13E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92445F"/>
    <w:multiLevelType w:val="hybridMultilevel"/>
    <w:tmpl w:val="BECE9846"/>
    <w:lvl w:ilvl="0" w:tplc="F7C87428">
      <w:start w:val="1"/>
      <w:numFmt w:val="decimal"/>
      <w:pStyle w:val="odsek1"/>
      <w:lvlText w:val="(%1)"/>
      <w:lvlJc w:val="left"/>
      <w:pPr>
        <w:ind w:left="1429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1CC7F58" w:tentative="1">
      <w:start w:val="1"/>
      <w:numFmt w:val="lowerLetter"/>
      <w:lvlText w:val="%2."/>
      <w:lvlJc w:val="left"/>
      <w:pPr>
        <w:ind w:left="2149" w:hanging="360"/>
      </w:pPr>
    </w:lvl>
    <w:lvl w:ilvl="2" w:tplc="041B001B" w:tentative="1">
      <w:start w:val="1"/>
      <w:numFmt w:val="lowerRoman"/>
      <w:lvlText w:val="%3."/>
      <w:lvlJc w:val="right"/>
      <w:pPr>
        <w:ind w:left="2869" w:hanging="180"/>
      </w:pPr>
    </w:lvl>
    <w:lvl w:ilvl="3" w:tplc="041B000F" w:tentative="1">
      <w:start w:val="1"/>
      <w:numFmt w:val="decimal"/>
      <w:lvlText w:val="%4."/>
      <w:lvlJc w:val="left"/>
      <w:pPr>
        <w:ind w:left="3589" w:hanging="360"/>
      </w:pPr>
    </w:lvl>
    <w:lvl w:ilvl="4" w:tplc="041B0019" w:tentative="1">
      <w:start w:val="1"/>
      <w:numFmt w:val="lowerLetter"/>
      <w:lvlText w:val="%5."/>
      <w:lvlJc w:val="left"/>
      <w:pPr>
        <w:ind w:left="4309" w:hanging="360"/>
      </w:pPr>
    </w:lvl>
    <w:lvl w:ilvl="5" w:tplc="041B001B" w:tentative="1">
      <w:start w:val="1"/>
      <w:numFmt w:val="lowerRoman"/>
      <w:lvlText w:val="%6."/>
      <w:lvlJc w:val="right"/>
      <w:pPr>
        <w:ind w:left="5029" w:hanging="180"/>
      </w:pPr>
    </w:lvl>
    <w:lvl w:ilvl="6" w:tplc="041B000F" w:tentative="1">
      <w:start w:val="1"/>
      <w:numFmt w:val="decimal"/>
      <w:lvlText w:val="%7."/>
      <w:lvlJc w:val="left"/>
      <w:pPr>
        <w:ind w:left="5749" w:hanging="360"/>
      </w:pPr>
    </w:lvl>
    <w:lvl w:ilvl="7" w:tplc="041B0019" w:tentative="1">
      <w:start w:val="1"/>
      <w:numFmt w:val="lowerLetter"/>
      <w:lvlText w:val="%8."/>
      <w:lvlJc w:val="left"/>
      <w:pPr>
        <w:ind w:left="6469" w:hanging="360"/>
      </w:pPr>
    </w:lvl>
    <w:lvl w:ilvl="8" w:tplc="041B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AC04DAE"/>
    <w:multiLevelType w:val="multilevel"/>
    <w:tmpl w:val="DD640566"/>
    <w:lvl w:ilvl="0">
      <w:start w:val="1"/>
      <w:numFmt w:val="decimal"/>
      <w:lvlText w:val="%1."/>
      <w:lvlJc w:val="left"/>
      <w:pPr>
        <w:ind w:left="-218" w:firstLine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hint="default"/>
      </w:rPr>
    </w:lvl>
  </w:abstractNum>
  <w:abstractNum w:abstractNumId="9" w15:restartNumberingAfterBreak="0">
    <w:nsid w:val="2F812E57"/>
    <w:multiLevelType w:val="multilevel"/>
    <w:tmpl w:val="D51E6348"/>
    <w:lvl w:ilvl="0">
      <w:start w:val="1"/>
      <w:numFmt w:val="lowerLetter"/>
      <w:lvlText w:val="%1)"/>
      <w:lvlJc w:val="left"/>
      <w:pPr>
        <w:ind w:left="-76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0" w15:restartNumberingAfterBreak="0">
    <w:nsid w:val="30FA295F"/>
    <w:multiLevelType w:val="multilevel"/>
    <w:tmpl w:val="9D123EB2"/>
    <w:lvl w:ilvl="0">
      <w:start w:val="1"/>
      <w:numFmt w:val="lowerLetter"/>
      <w:lvlText w:val="%1)"/>
      <w:lvlJc w:val="left"/>
      <w:pPr>
        <w:ind w:left="-11" w:firstLine="720"/>
      </w:pPr>
    </w:lvl>
    <w:lvl w:ilvl="1">
      <w:start w:val="1"/>
      <w:numFmt w:val="lowerLetter"/>
      <w:lvlText w:val="%2."/>
      <w:lvlJc w:val="left"/>
      <w:pPr>
        <w:ind w:left="1800" w:firstLine="1440"/>
      </w:pPr>
    </w:lvl>
    <w:lvl w:ilvl="2">
      <w:start w:val="1"/>
      <w:numFmt w:val="lowerRoman"/>
      <w:lvlText w:val="%3."/>
      <w:lvlJc w:val="right"/>
      <w:pPr>
        <w:ind w:left="2520" w:firstLine="2340"/>
      </w:pPr>
    </w:lvl>
    <w:lvl w:ilvl="3">
      <w:start w:val="1"/>
      <w:numFmt w:val="decimal"/>
      <w:lvlText w:val="%4."/>
      <w:lvlJc w:val="left"/>
      <w:pPr>
        <w:ind w:left="3240" w:firstLine="2880"/>
      </w:pPr>
    </w:lvl>
    <w:lvl w:ilvl="4">
      <w:start w:val="1"/>
      <w:numFmt w:val="lowerLetter"/>
      <w:lvlText w:val="%5."/>
      <w:lvlJc w:val="left"/>
      <w:pPr>
        <w:ind w:left="3960" w:firstLine="3600"/>
      </w:pPr>
    </w:lvl>
    <w:lvl w:ilvl="5">
      <w:start w:val="1"/>
      <w:numFmt w:val="lowerRoman"/>
      <w:lvlText w:val="%6."/>
      <w:lvlJc w:val="right"/>
      <w:pPr>
        <w:ind w:left="4680" w:firstLine="4500"/>
      </w:pPr>
    </w:lvl>
    <w:lvl w:ilvl="6">
      <w:start w:val="1"/>
      <w:numFmt w:val="decimal"/>
      <w:lvlText w:val="%7."/>
      <w:lvlJc w:val="left"/>
      <w:pPr>
        <w:ind w:left="5400" w:firstLine="5040"/>
      </w:pPr>
    </w:lvl>
    <w:lvl w:ilvl="7">
      <w:start w:val="1"/>
      <w:numFmt w:val="lowerLetter"/>
      <w:lvlText w:val="%8."/>
      <w:lvlJc w:val="left"/>
      <w:pPr>
        <w:ind w:left="6120" w:firstLine="5760"/>
      </w:pPr>
    </w:lvl>
    <w:lvl w:ilvl="8">
      <w:start w:val="1"/>
      <w:numFmt w:val="lowerRoman"/>
      <w:lvlText w:val="%9."/>
      <w:lvlJc w:val="right"/>
      <w:pPr>
        <w:ind w:left="6840" w:firstLine="6660"/>
      </w:pPr>
    </w:lvl>
  </w:abstractNum>
  <w:abstractNum w:abstractNumId="11" w15:restartNumberingAfterBreak="0">
    <w:nsid w:val="34E56BFB"/>
    <w:multiLevelType w:val="hybridMultilevel"/>
    <w:tmpl w:val="41CE110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9814D644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950AB0"/>
    <w:multiLevelType w:val="hybridMultilevel"/>
    <w:tmpl w:val="70F62BBA"/>
    <w:lvl w:ilvl="0" w:tplc="249CF8C0">
      <w:start w:val="7"/>
      <w:numFmt w:val="decimal"/>
      <w:lvlText w:val="(%1)"/>
      <w:lvlJc w:val="left"/>
      <w:pPr>
        <w:ind w:left="178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509" w:hanging="360"/>
      </w:pPr>
    </w:lvl>
    <w:lvl w:ilvl="2" w:tplc="041B001B" w:tentative="1">
      <w:start w:val="1"/>
      <w:numFmt w:val="lowerRoman"/>
      <w:lvlText w:val="%3."/>
      <w:lvlJc w:val="right"/>
      <w:pPr>
        <w:ind w:left="3229" w:hanging="180"/>
      </w:pPr>
    </w:lvl>
    <w:lvl w:ilvl="3" w:tplc="041B000F" w:tentative="1">
      <w:start w:val="1"/>
      <w:numFmt w:val="decimal"/>
      <w:lvlText w:val="%4."/>
      <w:lvlJc w:val="left"/>
      <w:pPr>
        <w:ind w:left="3949" w:hanging="360"/>
      </w:pPr>
    </w:lvl>
    <w:lvl w:ilvl="4" w:tplc="041B0019" w:tentative="1">
      <w:start w:val="1"/>
      <w:numFmt w:val="lowerLetter"/>
      <w:lvlText w:val="%5."/>
      <w:lvlJc w:val="left"/>
      <w:pPr>
        <w:ind w:left="4669" w:hanging="360"/>
      </w:pPr>
    </w:lvl>
    <w:lvl w:ilvl="5" w:tplc="041B001B" w:tentative="1">
      <w:start w:val="1"/>
      <w:numFmt w:val="lowerRoman"/>
      <w:lvlText w:val="%6."/>
      <w:lvlJc w:val="right"/>
      <w:pPr>
        <w:ind w:left="5389" w:hanging="180"/>
      </w:pPr>
    </w:lvl>
    <w:lvl w:ilvl="6" w:tplc="041B000F" w:tentative="1">
      <w:start w:val="1"/>
      <w:numFmt w:val="decimal"/>
      <w:lvlText w:val="%7."/>
      <w:lvlJc w:val="left"/>
      <w:pPr>
        <w:ind w:left="6109" w:hanging="360"/>
      </w:pPr>
    </w:lvl>
    <w:lvl w:ilvl="7" w:tplc="041B0019" w:tentative="1">
      <w:start w:val="1"/>
      <w:numFmt w:val="lowerLetter"/>
      <w:lvlText w:val="%8."/>
      <w:lvlJc w:val="left"/>
      <w:pPr>
        <w:ind w:left="6829" w:hanging="360"/>
      </w:pPr>
    </w:lvl>
    <w:lvl w:ilvl="8" w:tplc="041B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" w15:restartNumberingAfterBreak="0">
    <w:nsid w:val="392A52A0"/>
    <w:multiLevelType w:val="hybridMultilevel"/>
    <w:tmpl w:val="07A6DC6A"/>
    <w:lvl w:ilvl="0" w:tplc="041B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880" w:hanging="360"/>
      </w:pPr>
    </w:lvl>
    <w:lvl w:ilvl="2" w:tplc="041B001B" w:tentative="1">
      <w:start w:val="1"/>
      <w:numFmt w:val="lowerRoman"/>
      <w:lvlText w:val="%3."/>
      <w:lvlJc w:val="right"/>
      <w:pPr>
        <w:ind w:left="3600" w:hanging="180"/>
      </w:pPr>
    </w:lvl>
    <w:lvl w:ilvl="3" w:tplc="041B000F" w:tentative="1">
      <w:start w:val="1"/>
      <w:numFmt w:val="decimal"/>
      <w:lvlText w:val="%4."/>
      <w:lvlJc w:val="left"/>
      <w:pPr>
        <w:ind w:left="4320" w:hanging="360"/>
      </w:pPr>
    </w:lvl>
    <w:lvl w:ilvl="4" w:tplc="041B0019" w:tentative="1">
      <w:start w:val="1"/>
      <w:numFmt w:val="lowerLetter"/>
      <w:lvlText w:val="%5."/>
      <w:lvlJc w:val="left"/>
      <w:pPr>
        <w:ind w:left="5040" w:hanging="360"/>
      </w:pPr>
    </w:lvl>
    <w:lvl w:ilvl="5" w:tplc="041B001B" w:tentative="1">
      <w:start w:val="1"/>
      <w:numFmt w:val="lowerRoman"/>
      <w:lvlText w:val="%6."/>
      <w:lvlJc w:val="right"/>
      <w:pPr>
        <w:ind w:left="5760" w:hanging="180"/>
      </w:pPr>
    </w:lvl>
    <w:lvl w:ilvl="6" w:tplc="041B000F" w:tentative="1">
      <w:start w:val="1"/>
      <w:numFmt w:val="decimal"/>
      <w:lvlText w:val="%7."/>
      <w:lvlJc w:val="left"/>
      <w:pPr>
        <w:ind w:left="6480" w:hanging="360"/>
      </w:pPr>
    </w:lvl>
    <w:lvl w:ilvl="7" w:tplc="041B0019" w:tentative="1">
      <w:start w:val="1"/>
      <w:numFmt w:val="lowerLetter"/>
      <w:lvlText w:val="%8."/>
      <w:lvlJc w:val="left"/>
      <w:pPr>
        <w:ind w:left="7200" w:hanging="360"/>
      </w:pPr>
    </w:lvl>
    <w:lvl w:ilvl="8" w:tplc="041B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3EAF6D70"/>
    <w:multiLevelType w:val="hybridMultilevel"/>
    <w:tmpl w:val="BEB4ACAA"/>
    <w:lvl w:ilvl="0" w:tplc="8FD8CF68">
      <w:start w:val="1"/>
      <w:numFmt w:val="lowerLetter"/>
      <w:pStyle w:val="adda"/>
      <w:lvlText w:val="%1)"/>
      <w:lvlJc w:val="left"/>
      <w:pPr>
        <w:ind w:left="720" w:hanging="360"/>
      </w:pPr>
    </w:lvl>
    <w:lvl w:ilvl="1" w:tplc="041B000F">
      <w:start w:val="1"/>
      <w:numFmt w:val="decimal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EC1DB8"/>
    <w:multiLevelType w:val="hybridMultilevel"/>
    <w:tmpl w:val="89B463F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777625"/>
    <w:multiLevelType w:val="hybridMultilevel"/>
    <w:tmpl w:val="07B87884"/>
    <w:lvl w:ilvl="0" w:tplc="6DA2541C">
      <w:start w:val="1"/>
      <w:numFmt w:val="decimal"/>
      <w:lvlText w:val="(%1)"/>
      <w:lvlJc w:val="left"/>
      <w:pPr>
        <w:ind w:left="28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3600" w:hanging="360"/>
      </w:pPr>
    </w:lvl>
    <w:lvl w:ilvl="2" w:tplc="041B001B" w:tentative="1">
      <w:start w:val="1"/>
      <w:numFmt w:val="lowerRoman"/>
      <w:lvlText w:val="%3."/>
      <w:lvlJc w:val="right"/>
      <w:pPr>
        <w:ind w:left="4320" w:hanging="180"/>
      </w:pPr>
    </w:lvl>
    <w:lvl w:ilvl="3" w:tplc="041B000F" w:tentative="1">
      <w:start w:val="1"/>
      <w:numFmt w:val="decimal"/>
      <w:lvlText w:val="%4."/>
      <w:lvlJc w:val="left"/>
      <w:pPr>
        <w:ind w:left="5040" w:hanging="360"/>
      </w:pPr>
    </w:lvl>
    <w:lvl w:ilvl="4" w:tplc="041B0019" w:tentative="1">
      <w:start w:val="1"/>
      <w:numFmt w:val="lowerLetter"/>
      <w:lvlText w:val="%5."/>
      <w:lvlJc w:val="left"/>
      <w:pPr>
        <w:ind w:left="5760" w:hanging="360"/>
      </w:pPr>
    </w:lvl>
    <w:lvl w:ilvl="5" w:tplc="041B001B" w:tentative="1">
      <w:start w:val="1"/>
      <w:numFmt w:val="lowerRoman"/>
      <w:lvlText w:val="%6."/>
      <w:lvlJc w:val="right"/>
      <w:pPr>
        <w:ind w:left="6480" w:hanging="180"/>
      </w:pPr>
    </w:lvl>
    <w:lvl w:ilvl="6" w:tplc="041B000F" w:tentative="1">
      <w:start w:val="1"/>
      <w:numFmt w:val="decimal"/>
      <w:lvlText w:val="%7."/>
      <w:lvlJc w:val="left"/>
      <w:pPr>
        <w:ind w:left="7200" w:hanging="360"/>
      </w:pPr>
    </w:lvl>
    <w:lvl w:ilvl="7" w:tplc="041B0019" w:tentative="1">
      <w:start w:val="1"/>
      <w:numFmt w:val="lowerLetter"/>
      <w:lvlText w:val="%8."/>
      <w:lvlJc w:val="left"/>
      <w:pPr>
        <w:ind w:left="7920" w:hanging="360"/>
      </w:pPr>
    </w:lvl>
    <w:lvl w:ilvl="8" w:tplc="041B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 w15:restartNumberingAfterBreak="0">
    <w:nsid w:val="4F3B5219"/>
    <w:multiLevelType w:val="multilevel"/>
    <w:tmpl w:val="7F1A7AE6"/>
    <w:lvl w:ilvl="0">
      <w:start w:val="1"/>
      <w:numFmt w:val="decimal"/>
      <w:lvlText w:val="(%1)"/>
      <w:lvlJc w:val="left"/>
      <w:pPr>
        <w:ind w:left="-218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8" w15:restartNumberingAfterBreak="0">
    <w:nsid w:val="569C5FEE"/>
    <w:multiLevelType w:val="hybridMultilevel"/>
    <w:tmpl w:val="0470BA3C"/>
    <w:lvl w:ilvl="0" w:tplc="E02CA0CE">
      <w:start w:val="1"/>
      <w:numFmt w:val="decimal"/>
      <w:pStyle w:val="a"/>
      <w:lvlText w:val="§ %1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ED6175"/>
    <w:multiLevelType w:val="hybridMultilevel"/>
    <w:tmpl w:val="F970CCB6"/>
    <w:lvl w:ilvl="0" w:tplc="66D0B3B6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880" w:hanging="360"/>
      </w:pPr>
    </w:lvl>
    <w:lvl w:ilvl="2" w:tplc="041B001B" w:tentative="1">
      <w:start w:val="1"/>
      <w:numFmt w:val="lowerRoman"/>
      <w:lvlText w:val="%3."/>
      <w:lvlJc w:val="right"/>
      <w:pPr>
        <w:ind w:left="3600" w:hanging="180"/>
      </w:pPr>
    </w:lvl>
    <w:lvl w:ilvl="3" w:tplc="041B000F" w:tentative="1">
      <w:start w:val="1"/>
      <w:numFmt w:val="decimal"/>
      <w:lvlText w:val="%4."/>
      <w:lvlJc w:val="left"/>
      <w:pPr>
        <w:ind w:left="4320" w:hanging="360"/>
      </w:pPr>
    </w:lvl>
    <w:lvl w:ilvl="4" w:tplc="041B0019" w:tentative="1">
      <w:start w:val="1"/>
      <w:numFmt w:val="lowerLetter"/>
      <w:lvlText w:val="%5."/>
      <w:lvlJc w:val="left"/>
      <w:pPr>
        <w:ind w:left="5040" w:hanging="360"/>
      </w:pPr>
    </w:lvl>
    <w:lvl w:ilvl="5" w:tplc="041B001B" w:tentative="1">
      <w:start w:val="1"/>
      <w:numFmt w:val="lowerRoman"/>
      <w:lvlText w:val="%6."/>
      <w:lvlJc w:val="right"/>
      <w:pPr>
        <w:ind w:left="5760" w:hanging="180"/>
      </w:pPr>
    </w:lvl>
    <w:lvl w:ilvl="6" w:tplc="041B000F" w:tentative="1">
      <w:start w:val="1"/>
      <w:numFmt w:val="decimal"/>
      <w:lvlText w:val="%7."/>
      <w:lvlJc w:val="left"/>
      <w:pPr>
        <w:ind w:left="6480" w:hanging="360"/>
      </w:pPr>
    </w:lvl>
    <w:lvl w:ilvl="7" w:tplc="041B0019" w:tentative="1">
      <w:start w:val="1"/>
      <w:numFmt w:val="lowerLetter"/>
      <w:lvlText w:val="%8."/>
      <w:lvlJc w:val="left"/>
      <w:pPr>
        <w:ind w:left="7200" w:hanging="360"/>
      </w:pPr>
    </w:lvl>
    <w:lvl w:ilvl="8" w:tplc="041B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5F3C5BEE"/>
    <w:multiLevelType w:val="hybridMultilevel"/>
    <w:tmpl w:val="0B066A8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EF6A6D"/>
    <w:multiLevelType w:val="hybridMultilevel"/>
    <w:tmpl w:val="A8E62930"/>
    <w:lvl w:ilvl="0" w:tplc="6EC026C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7C4F06"/>
    <w:multiLevelType w:val="hybridMultilevel"/>
    <w:tmpl w:val="A426D16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084994"/>
    <w:multiLevelType w:val="multilevel"/>
    <w:tmpl w:val="DFD4594A"/>
    <w:lvl w:ilvl="0">
      <w:start w:val="1"/>
      <w:numFmt w:val="lowerLetter"/>
      <w:lvlText w:val="%1)"/>
      <w:lvlJc w:val="left"/>
      <w:pPr>
        <w:ind w:left="-720" w:firstLine="720"/>
      </w:pPr>
    </w:lvl>
    <w:lvl w:ilvl="1">
      <w:start w:val="1"/>
      <w:numFmt w:val="lowerLetter"/>
      <w:lvlText w:val="%2."/>
      <w:lvlJc w:val="left"/>
      <w:pPr>
        <w:ind w:left="0" w:firstLine="1440"/>
      </w:pPr>
    </w:lvl>
    <w:lvl w:ilvl="2">
      <w:start w:val="1"/>
      <w:numFmt w:val="lowerRoman"/>
      <w:lvlText w:val="%3."/>
      <w:lvlJc w:val="right"/>
      <w:pPr>
        <w:ind w:left="720" w:firstLine="2340"/>
      </w:pPr>
    </w:lvl>
    <w:lvl w:ilvl="3">
      <w:start w:val="1"/>
      <w:numFmt w:val="decimal"/>
      <w:lvlText w:val="%4."/>
      <w:lvlJc w:val="left"/>
      <w:pPr>
        <w:ind w:left="1440" w:firstLine="2880"/>
      </w:pPr>
    </w:lvl>
    <w:lvl w:ilvl="4">
      <w:start w:val="1"/>
      <w:numFmt w:val="lowerLetter"/>
      <w:lvlText w:val="%5."/>
      <w:lvlJc w:val="left"/>
      <w:pPr>
        <w:ind w:left="2160" w:firstLine="3600"/>
      </w:pPr>
    </w:lvl>
    <w:lvl w:ilvl="5">
      <w:start w:val="1"/>
      <w:numFmt w:val="lowerRoman"/>
      <w:lvlText w:val="%6."/>
      <w:lvlJc w:val="right"/>
      <w:pPr>
        <w:ind w:left="2880" w:firstLine="4500"/>
      </w:pPr>
    </w:lvl>
    <w:lvl w:ilvl="6">
      <w:start w:val="1"/>
      <w:numFmt w:val="decimal"/>
      <w:lvlText w:val="%7."/>
      <w:lvlJc w:val="left"/>
      <w:pPr>
        <w:ind w:left="3600" w:firstLine="5040"/>
      </w:pPr>
    </w:lvl>
    <w:lvl w:ilvl="7">
      <w:start w:val="1"/>
      <w:numFmt w:val="lowerLetter"/>
      <w:lvlText w:val="%8."/>
      <w:lvlJc w:val="left"/>
      <w:pPr>
        <w:ind w:left="4320" w:firstLine="5760"/>
      </w:pPr>
    </w:lvl>
    <w:lvl w:ilvl="8">
      <w:start w:val="1"/>
      <w:numFmt w:val="lowerRoman"/>
      <w:lvlText w:val="%9."/>
      <w:lvlJc w:val="right"/>
      <w:pPr>
        <w:ind w:left="5040" w:firstLine="6660"/>
      </w:pPr>
    </w:lvl>
  </w:abstractNum>
  <w:abstractNum w:abstractNumId="24" w15:restartNumberingAfterBreak="0">
    <w:nsid w:val="79C84D3A"/>
    <w:multiLevelType w:val="multilevel"/>
    <w:tmpl w:val="7A56B77E"/>
    <w:lvl w:ilvl="0">
      <w:start w:val="3"/>
      <w:numFmt w:val="decimal"/>
      <w:lvlText w:val="%1."/>
      <w:lvlJc w:val="left"/>
      <w:pPr>
        <w:ind w:left="720" w:firstLine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hint="default"/>
      </w:rPr>
    </w:lvl>
  </w:abstractNum>
  <w:abstractNum w:abstractNumId="25" w15:restartNumberingAfterBreak="0">
    <w:nsid w:val="7B2224A0"/>
    <w:multiLevelType w:val="multilevel"/>
    <w:tmpl w:val="A66C03C8"/>
    <w:lvl w:ilvl="0">
      <w:start w:val="1"/>
      <w:numFmt w:val="lowerLetter"/>
      <w:lvlText w:val="%1)"/>
      <w:lvlJc w:val="left"/>
      <w:pPr>
        <w:ind w:left="1080" w:firstLine="720"/>
      </w:pPr>
    </w:lvl>
    <w:lvl w:ilvl="1">
      <w:start w:val="1"/>
      <w:numFmt w:val="lowerLetter"/>
      <w:lvlText w:val="%2."/>
      <w:lvlJc w:val="left"/>
      <w:pPr>
        <w:ind w:left="1800" w:firstLine="1440"/>
      </w:pPr>
    </w:lvl>
    <w:lvl w:ilvl="2">
      <w:start w:val="1"/>
      <w:numFmt w:val="lowerRoman"/>
      <w:lvlText w:val="%3."/>
      <w:lvlJc w:val="right"/>
      <w:pPr>
        <w:ind w:left="2520" w:firstLine="2340"/>
      </w:pPr>
    </w:lvl>
    <w:lvl w:ilvl="3">
      <w:start w:val="1"/>
      <w:numFmt w:val="decimal"/>
      <w:lvlText w:val="%4."/>
      <w:lvlJc w:val="left"/>
      <w:pPr>
        <w:ind w:left="3240" w:firstLine="2880"/>
      </w:pPr>
    </w:lvl>
    <w:lvl w:ilvl="4">
      <w:start w:val="1"/>
      <w:numFmt w:val="lowerLetter"/>
      <w:lvlText w:val="%5."/>
      <w:lvlJc w:val="left"/>
      <w:pPr>
        <w:ind w:left="3960" w:firstLine="3600"/>
      </w:pPr>
    </w:lvl>
    <w:lvl w:ilvl="5">
      <w:start w:val="1"/>
      <w:numFmt w:val="lowerRoman"/>
      <w:lvlText w:val="%6."/>
      <w:lvlJc w:val="right"/>
      <w:pPr>
        <w:ind w:left="4680" w:firstLine="4500"/>
      </w:pPr>
    </w:lvl>
    <w:lvl w:ilvl="6">
      <w:start w:val="1"/>
      <w:numFmt w:val="decimal"/>
      <w:lvlText w:val="%7."/>
      <w:lvlJc w:val="left"/>
      <w:pPr>
        <w:ind w:left="5400" w:firstLine="5040"/>
      </w:pPr>
    </w:lvl>
    <w:lvl w:ilvl="7">
      <w:start w:val="1"/>
      <w:numFmt w:val="lowerLetter"/>
      <w:lvlText w:val="%8."/>
      <w:lvlJc w:val="left"/>
      <w:pPr>
        <w:ind w:left="6120" w:firstLine="5760"/>
      </w:pPr>
    </w:lvl>
    <w:lvl w:ilvl="8">
      <w:start w:val="1"/>
      <w:numFmt w:val="lowerRoman"/>
      <w:lvlText w:val="%9."/>
      <w:lvlJc w:val="right"/>
      <w:pPr>
        <w:ind w:left="6840" w:firstLine="6660"/>
      </w:pPr>
    </w:lvl>
  </w:abstractNum>
  <w:num w:numId="1">
    <w:abstractNumId w:val="2"/>
  </w:num>
  <w:num w:numId="2">
    <w:abstractNumId w:val="23"/>
  </w:num>
  <w:num w:numId="3">
    <w:abstractNumId w:val="25"/>
  </w:num>
  <w:num w:numId="4">
    <w:abstractNumId w:val="10"/>
  </w:num>
  <w:num w:numId="5">
    <w:abstractNumId w:val="17"/>
  </w:num>
  <w:num w:numId="6">
    <w:abstractNumId w:val="8"/>
  </w:num>
  <w:num w:numId="7">
    <w:abstractNumId w:val="9"/>
  </w:num>
  <w:num w:numId="8">
    <w:abstractNumId w:val="19"/>
  </w:num>
  <w:num w:numId="9">
    <w:abstractNumId w:val="20"/>
  </w:num>
  <w:num w:numId="10">
    <w:abstractNumId w:val="5"/>
  </w:num>
  <w:num w:numId="11">
    <w:abstractNumId w:val="1"/>
  </w:num>
  <w:num w:numId="12">
    <w:abstractNumId w:val="18"/>
  </w:num>
  <w:num w:numId="13">
    <w:abstractNumId w:val="14"/>
  </w:num>
  <w:num w:numId="14">
    <w:abstractNumId w:val="7"/>
  </w:num>
  <w:num w:numId="15">
    <w:abstractNumId w:val="18"/>
  </w:num>
  <w:num w:numId="16">
    <w:abstractNumId w:val="14"/>
  </w:num>
  <w:num w:numId="17">
    <w:abstractNumId w:val="7"/>
  </w:num>
  <w:num w:numId="18">
    <w:abstractNumId w:val="12"/>
  </w:num>
  <w:num w:numId="19">
    <w:abstractNumId w:val="4"/>
  </w:num>
  <w:num w:numId="20">
    <w:abstractNumId w:val="21"/>
  </w:num>
  <w:num w:numId="21">
    <w:abstractNumId w:val="0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  <w:num w:numId="25">
    <w:abstractNumId w:val="6"/>
  </w:num>
  <w:num w:numId="26">
    <w:abstractNumId w:val="14"/>
  </w:num>
  <w:num w:numId="27">
    <w:abstractNumId w:val="14"/>
    <w:lvlOverride w:ilvl="0">
      <w:startOverride w:val="1"/>
    </w:lvlOverride>
  </w:num>
  <w:num w:numId="28">
    <w:abstractNumId w:val="15"/>
  </w:num>
  <w:num w:numId="29">
    <w:abstractNumId w:val="22"/>
  </w:num>
  <w:num w:numId="30">
    <w:abstractNumId w:val="14"/>
    <w:lvlOverride w:ilvl="0">
      <w:startOverride w:val="1"/>
    </w:lvlOverride>
  </w:num>
  <w:num w:numId="31">
    <w:abstractNumId w:val="24"/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AD7"/>
    <w:rsid w:val="00004661"/>
    <w:rsid w:val="00016902"/>
    <w:rsid w:val="00020A0E"/>
    <w:rsid w:val="00026B16"/>
    <w:rsid w:val="00041D70"/>
    <w:rsid w:val="00051FCA"/>
    <w:rsid w:val="00057FC0"/>
    <w:rsid w:val="000620FC"/>
    <w:rsid w:val="00063089"/>
    <w:rsid w:val="000636ED"/>
    <w:rsid w:val="000677AA"/>
    <w:rsid w:val="00074657"/>
    <w:rsid w:val="000951F5"/>
    <w:rsid w:val="000A4AFE"/>
    <w:rsid w:val="000A632E"/>
    <w:rsid w:val="000B233C"/>
    <w:rsid w:val="000C1528"/>
    <w:rsid w:val="000C24A1"/>
    <w:rsid w:val="000C64E2"/>
    <w:rsid w:val="000D16E5"/>
    <w:rsid w:val="000F3776"/>
    <w:rsid w:val="000F54CB"/>
    <w:rsid w:val="00100164"/>
    <w:rsid w:val="00105AD2"/>
    <w:rsid w:val="00112311"/>
    <w:rsid w:val="00113012"/>
    <w:rsid w:val="001209C8"/>
    <w:rsid w:val="00120E14"/>
    <w:rsid w:val="00125632"/>
    <w:rsid w:val="00125B01"/>
    <w:rsid w:val="001276B7"/>
    <w:rsid w:val="00135BE6"/>
    <w:rsid w:val="001374F7"/>
    <w:rsid w:val="001418BE"/>
    <w:rsid w:val="00143C81"/>
    <w:rsid w:val="00144F57"/>
    <w:rsid w:val="001570F5"/>
    <w:rsid w:val="0016667E"/>
    <w:rsid w:val="00170AEC"/>
    <w:rsid w:val="00174C96"/>
    <w:rsid w:val="00181FE4"/>
    <w:rsid w:val="001821CA"/>
    <w:rsid w:val="001845E8"/>
    <w:rsid w:val="0019062F"/>
    <w:rsid w:val="00191A3D"/>
    <w:rsid w:val="00196AFF"/>
    <w:rsid w:val="00197091"/>
    <w:rsid w:val="001A64BE"/>
    <w:rsid w:val="001B059C"/>
    <w:rsid w:val="001C2339"/>
    <w:rsid w:val="001C29C6"/>
    <w:rsid w:val="001F57DD"/>
    <w:rsid w:val="00201EA7"/>
    <w:rsid w:val="00205674"/>
    <w:rsid w:val="00205676"/>
    <w:rsid w:val="0020663F"/>
    <w:rsid w:val="002068CE"/>
    <w:rsid w:val="00210597"/>
    <w:rsid w:val="00217175"/>
    <w:rsid w:val="00222988"/>
    <w:rsid w:val="00225CDA"/>
    <w:rsid w:val="0023363B"/>
    <w:rsid w:val="002376B4"/>
    <w:rsid w:val="00250193"/>
    <w:rsid w:val="00260C5C"/>
    <w:rsid w:val="00266430"/>
    <w:rsid w:val="00267602"/>
    <w:rsid w:val="00275194"/>
    <w:rsid w:val="002917DC"/>
    <w:rsid w:val="002B016B"/>
    <w:rsid w:val="002B2B1A"/>
    <w:rsid w:val="002B4DE7"/>
    <w:rsid w:val="002B5257"/>
    <w:rsid w:val="002B7444"/>
    <w:rsid w:val="002C057E"/>
    <w:rsid w:val="002C33E7"/>
    <w:rsid w:val="002C5188"/>
    <w:rsid w:val="002C5939"/>
    <w:rsid w:val="002C5A58"/>
    <w:rsid w:val="002C7BA1"/>
    <w:rsid w:val="002D64A9"/>
    <w:rsid w:val="002E42B3"/>
    <w:rsid w:val="002E4391"/>
    <w:rsid w:val="002F330A"/>
    <w:rsid w:val="002F4401"/>
    <w:rsid w:val="002F5DD7"/>
    <w:rsid w:val="003006D5"/>
    <w:rsid w:val="003038FE"/>
    <w:rsid w:val="0031076F"/>
    <w:rsid w:val="00312793"/>
    <w:rsid w:val="0031626C"/>
    <w:rsid w:val="00316403"/>
    <w:rsid w:val="00317D38"/>
    <w:rsid w:val="00321514"/>
    <w:rsid w:val="00326ED4"/>
    <w:rsid w:val="00334EDB"/>
    <w:rsid w:val="00344703"/>
    <w:rsid w:val="0035144F"/>
    <w:rsid w:val="00351B56"/>
    <w:rsid w:val="00362D1A"/>
    <w:rsid w:val="00363480"/>
    <w:rsid w:val="003645A0"/>
    <w:rsid w:val="00375AAB"/>
    <w:rsid w:val="00381BBF"/>
    <w:rsid w:val="00390A5F"/>
    <w:rsid w:val="00397FEB"/>
    <w:rsid w:val="003A17BE"/>
    <w:rsid w:val="003A78BC"/>
    <w:rsid w:val="003B7D7E"/>
    <w:rsid w:val="003C29CA"/>
    <w:rsid w:val="003C2C03"/>
    <w:rsid w:val="003D704E"/>
    <w:rsid w:val="003E5598"/>
    <w:rsid w:val="003F1CB5"/>
    <w:rsid w:val="003F35C1"/>
    <w:rsid w:val="003F4D3D"/>
    <w:rsid w:val="003F7EF5"/>
    <w:rsid w:val="00401147"/>
    <w:rsid w:val="00405F38"/>
    <w:rsid w:val="00422C3F"/>
    <w:rsid w:val="00424056"/>
    <w:rsid w:val="00437E5B"/>
    <w:rsid w:val="00442027"/>
    <w:rsid w:val="00443013"/>
    <w:rsid w:val="00445966"/>
    <w:rsid w:val="004502F5"/>
    <w:rsid w:val="00451C7A"/>
    <w:rsid w:val="00454FFC"/>
    <w:rsid w:val="00455045"/>
    <w:rsid w:val="00464B07"/>
    <w:rsid w:val="00464E5B"/>
    <w:rsid w:val="00472933"/>
    <w:rsid w:val="0048554A"/>
    <w:rsid w:val="004926A5"/>
    <w:rsid w:val="0049769B"/>
    <w:rsid w:val="004B1C6C"/>
    <w:rsid w:val="004C155D"/>
    <w:rsid w:val="004C3362"/>
    <w:rsid w:val="004D6FC4"/>
    <w:rsid w:val="004E04A6"/>
    <w:rsid w:val="004E6C19"/>
    <w:rsid w:val="004F0B0D"/>
    <w:rsid w:val="004F3856"/>
    <w:rsid w:val="004F4BD4"/>
    <w:rsid w:val="00500485"/>
    <w:rsid w:val="00504E6D"/>
    <w:rsid w:val="00515ECD"/>
    <w:rsid w:val="00531735"/>
    <w:rsid w:val="00533714"/>
    <w:rsid w:val="00547F4D"/>
    <w:rsid w:val="005624CD"/>
    <w:rsid w:val="0056303C"/>
    <w:rsid w:val="00566296"/>
    <w:rsid w:val="00570106"/>
    <w:rsid w:val="00571E7B"/>
    <w:rsid w:val="00581F26"/>
    <w:rsid w:val="0058214E"/>
    <w:rsid w:val="005821D9"/>
    <w:rsid w:val="00585952"/>
    <w:rsid w:val="00594BC5"/>
    <w:rsid w:val="005A1BB1"/>
    <w:rsid w:val="005A6030"/>
    <w:rsid w:val="005A78E7"/>
    <w:rsid w:val="005B3088"/>
    <w:rsid w:val="005B467C"/>
    <w:rsid w:val="005C144C"/>
    <w:rsid w:val="005D11D9"/>
    <w:rsid w:val="005D21B2"/>
    <w:rsid w:val="005D458E"/>
    <w:rsid w:val="005D4998"/>
    <w:rsid w:val="005D733E"/>
    <w:rsid w:val="005E20B0"/>
    <w:rsid w:val="005E3B6F"/>
    <w:rsid w:val="005E453A"/>
    <w:rsid w:val="005E4640"/>
    <w:rsid w:val="005F487A"/>
    <w:rsid w:val="00603217"/>
    <w:rsid w:val="006117BE"/>
    <w:rsid w:val="006131C4"/>
    <w:rsid w:val="006334F7"/>
    <w:rsid w:val="0064164B"/>
    <w:rsid w:val="00641D49"/>
    <w:rsid w:val="00642287"/>
    <w:rsid w:val="00650162"/>
    <w:rsid w:val="0067109F"/>
    <w:rsid w:val="0068324A"/>
    <w:rsid w:val="0068668D"/>
    <w:rsid w:val="006A0C8E"/>
    <w:rsid w:val="006A7B6C"/>
    <w:rsid w:val="006B7D7A"/>
    <w:rsid w:val="006C40EA"/>
    <w:rsid w:val="006E50A9"/>
    <w:rsid w:val="006F1578"/>
    <w:rsid w:val="006F5057"/>
    <w:rsid w:val="006F6404"/>
    <w:rsid w:val="006F78F1"/>
    <w:rsid w:val="00705222"/>
    <w:rsid w:val="007100EC"/>
    <w:rsid w:val="00715F79"/>
    <w:rsid w:val="0071758F"/>
    <w:rsid w:val="00717983"/>
    <w:rsid w:val="00724C76"/>
    <w:rsid w:val="0072719C"/>
    <w:rsid w:val="0073660F"/>
    <w:rsid w:val="0074538F"/>
    <w:rsid w:val="00747859"/>
    <w:rsid w:val="00755476"/>
    <w:rsid w:val="0076060E"/>
    <w:rsid w:val="007742D1"/>
    <w:rsid w:val="00775387"/>
    <w:rsid w:val="007768D2"/>
    <w:rsid w:val="0077774A"/>
    <w:rsid w:val="0078306D"/>
    <w:rsid w:val="007857EA"/>
    <w:rsid w:val="007904EB"/>
    <w:rsid w:val="007B1BC0"/>
    <w:rsid w:val="007B349F"/>
    <w:rsid w:val="007B7994"/>
    <w:rsid w:val="007C6CBF"/>
    <w:rsid w:val="007D1229"/>
    <w:rsid w:val="007D2304"/>
    <w:rsid w:val="007F76A4"/>
    <w:rsid w:val="00801788"/>
    <w:rsid w:val="008056E2"/>
    <w:rsid w:val="00810848"/>
    <w:rsid w:val="008144D8"/>
    <w:rsid w:val="00820D95"/>
    <w:rsid w:val="00826E5B"/>
    <w:rsid w:val="00833BE2"/>
    <w:rsid w:val="00833E3D"/>
    <w:rsid w:val="008445F4"/>
    <w:rsid w:val="00850C0E"/>
    <w:rsid w:val="008676E2"/>
    <w:rsid w:val="008709CF"/>
    <w:rsid w:val="00874E3D"/>
    <w:rsid w:val="00880C67"/>
    <w:rsid w:val="008860A6"/>
    <w:rsid w:val="00892BA4"/>
    <w:rsid w:val="0089775D"/>
    <w:rsid w:val="008C0A34"/>
    <w:rsid w:val="008C3A32"/>
    <w:rsid w:val="008D3E58"/>
    <w:rsid w:val="008D7031"/>
    <w:rsid w:val="008E25FC"/>
    <w:rsid w:val="008E5174"/>
    <w:rsid w:val="008E57B7"/>
    <w:rsid w:val="00912053"/>
    <w:rsid w:val="00915780"/>
    <w:rsid w:val="0092050F"/>
    <w:rsid w:val="0092277E"/>
    <w:rsid w:val="00923A6B"/>
    <w:rsid w:val="0092736F"/>
    <w:rsid w:val="00932FED"/>
    <w:rsid w:val="009342B9"/>
    <w:rsid w:val="009343EE"/>
    <w:rsid w:val="00952222"/>
    <w:rsid w:val="00961BAC"/>
    <w:rsid w:val="009625E1"/>
    <w:rsid w:val="00971A13"/>
    <w:rsid w:val="00983E04"/>
    <w:rsid w:val="00986668"/>
    <w:rsid w:val="00987059"/>
    <w:rsid w:val="00995765"/>
    <w:rsid w:val="0099765E"/>
    <w:rsid w:val="009A287A"/>
    <w:rsid w:val="009A2C8A"/>
    <w:rsid w:val="009A379E"/>
    <w:rsid w:val="009B429A"/>
    <w:rsid w:val="009B7195"/>
    <w:rsid w:val="009E356A"/>
    <w:rsid w:val="009F1A10"/>
    <w:rsid w:val="00A04D3F"/>
    <w:rsid w:val="00A058E0"/>
    <w:rsid w:val="00A15EDA"/>
    <w:rsid w:val="00A2017B"/>
    <w:rsid w:val="00A20909"/>
    <w:rsid w:val="00A234CD"/>
    <w:rsid w:val="00A24F1B"/>
    <w:rsid w:val="00A32F23"/>
    <w:rsid w:val="00A42809"/>
    <w:rsid w:val="00A4369E"/>
    <w:rsid w:val="00A54B3E"/>
    <w:rsid w:val="00A61F5B"/>
    <w:rsid w:val="00A624D5"/>
    <w:rsid w:val="00A62EF6"/>
    <w:rsid w:val="00A6325A"/>
    <w:rsid w:val="00A65FA1"/>
    <w:rsid w:val="00A66388"/>
    <w:rsid w:val="00A70D08"/>
    <w:rsid w:val="00A72276"/>
    <w:rsid w:val="00A724F8"/>
    <w:rsid w:val="00A7355F"/>
    <w:rsid w:val="00A86768"/>
    <w:rsid w:val="00A90B22"/>
    <w:rsid w:val="00A9104C"/>
    <w:rsid w:val="00A92A02"/>
    <w:rsid w:val="00A92CBA"/>
    <w:rsid w:val="00AA226E"/>
    <w:rsid w:val="00AA3A1C"/>
    <w:rsid w:val="00AA5E0F"/>
    <w:rsid w:val="00AB588E"/>
    <w:rsid w:val="00AB5F7B"/>
    <w:rsid w:val="00AC21C4"/>
    <w:rsid w:val="00AC29ED"/>
    <w:rsid w:val="00AD0C47"/>
    <w:rsid w:val="00AD3963"/>
    <w:rsid w:val="00AD66F1"/>
    <w:rsid w:val="00AE28BA"/>
    <w:rsid w:val="00AE45CC"/>
    <w:rsid w:val="00AE49CD"/>
    <w:rsid w:val="00AF66CB"/>
    <w:rsid w:val="00B03B77"/>
    <w:rsid w:val="00B062F4"/>
    <w:rsid w:val="00B11FBF"/>
    <w:rsid w:val="00B30FCF"/>
    <w:rsid w:val="00B32C56"/>
    <w:rsid w:val="00B37D9E"/>
    <w:rsid w:val="00B41878"/>
    <w:rsid w:val="00B51FB6"/>
    <w:rsid w:val="00B52473"/>
    <w:rsid w:val="00B53803"/>
    <w:rsid w:val="00B81956"/>
    <w:rsid w:val="00B821EF"/>
    <w:rsid w:val="00B8334D"/>
    <w:rsid w:val="00B90BB9"/>
    <w:rsid w:val="00BB269B"/>
    <w:rsid w:val="00BB4481"/>
    <w:rsid w:val="00BC7F89"/>
    <w:rsid w:val="00BE29CE"/>
    <w:rsid w:val="00BE4426"/>
    <w:rsid w:val="00C057D9"/>
    <w:rsid w:val="00C0635F"/>
    <w:rsid w:val="00C221C6"/>
    <w:rsid w:val="00C24956"/>
    <w:rsid w:val="00C42385"/>
    <w:rsid w:val="00C4776E"/>
    <w:rsid w:val="00C47D46"/>
    <w:rsid w:val="00C51645"/>
    <w:rsid w:val="00C563C5"/>
    <w:rsid w:val="00C61495"/>
    <w:rsid w:val="00C80431"/>
    <w:rsid w:val="00C80DC6"/>
    <w:rsid w:val="00C81F81"/>
    <w:rsid w:val="00C82078"/>
    <w:rsid w:val="00C82C5C"/>
    <w:rsid w:val="00C82CF8"/>
    <w:rsid w:val="00C84013"/>
    <w:rsid w:val="00C84140"/>
    <w:rsid w:val="00C85433"/>
    <w:rsid w:val="00C96A42"/>
    <w:rsid w:val="00CB36BB"/>
    <w:rsid w:val="00CB6C40"/>
    <w:rsid w:val="00CC0128"/>
    <w:rsid w:val="00CC4E73"/>
    <w:rsid w:val="00CE3319"/>
    <w:rsid w:val="00D026D5"/>
    <w:rsid w:val="00D05000"/>
    <w:rsid w:val="00D16D16"/>
    <w:rsid w:val="00D33A43"/>
    <w:rsid w:val="00D37342"/>
    <w:rsid w:val="00D4106D"/>
    <w:rsid w:val="00D43DFD"/>
    <w:rsid w:val="00D44DB4"/>
    <w:rsid w:val="00D45E47"/>
    <w:rsid w:val="00D654BD"/>
    <w:rsid w:val="00D734E0"/>
    <w:rsid w:val="00D909ED"/>
    <w:rsid w:val="00D93F66"/>
    <w:rsid w:val="00DA11DA"/>
    <w:rsid w:val="00DA1D6D"/>
    <w:rsid w:val="00DA45EE"/>
    <w:rsid w:val="00DA7BAF"/>
    <w:rsid w:val="00DB03EA"/>
    <w:rsid w:val="00DB6CA8"/>
    <w:rsid w:val="00DD27B5"/>
    <w:rsid w:val="00DD2C8C"/>
    <w:rsid w:val="00DD3B4F"/>
    <w:rsid w:val="00DD5C78"/>
    <w:rsid w:val="00DE589A"/>
    <w:rsid w:val="00DE5B14"/>
    <w:rsid w:val="00DE62EC"/>
    <w:rsid w:val="00DE7444"/>
    <w:rsid w:val="00DF1307"/>
    <w:rsid w:val="00DF1BC7"/>
    <w:rsid w:val="00DF2985"/>
    <w:rsid w:val="00DF2FF6"/>
    <w:rsid w:val="00DF595B"/>
    <w:rsid w:val="00DF6590"/>
    <w:rsid w:val="00DF6D1C"/>
    <w:rsid w:val="00E01B00"/>
    <w:rsid w:val="00E05B72"/>
    <w:rsid w:val="00E11FE7"/>
    <w:rsid w:val="00E16E85"/>
    <w:rsid w:val="00E201B8"/>
    <w:rsid w:val="00E22CCE"/>
    <w:rsid w:val="00E2698D"/>
    <w:rsid w:val="00E32334"/>
    <w:rsid w:val="00E32B0C"/>
    <w:rsid w:val="00E3586F"/>
    <w:rsid w:val="00E40E2E"/>
    <w:rsid w:val="00E42533"/>
    <w:rsid w:val="00E45D33"/>
    <w:rsid w:val="00E47D70"/>
    <w:rsid w:val="00E51573"/>
    <w:rsid w:val="00E57626"/>
    <w:rsid w:val="00E63702"/>
    <w:rsid w:val="00E63AC6"/>
    <w:rsid w:val="00E801ED"/>
    <w:rsid w:val="00E8557C"/>
    <w:rsid w:val="00E8630C"/>
    <w:rsid w:val="00E92271"/>
    <w:rsid w:val="00E93146"/>
    <w:rsid w:val="00EA6416"/>
    <w:rsid w:val="00EB3791"/>
    <w:rsid w:val="00EB48E8"/>
    <w:rsid w:val="00EB505E"/>
    <w:rsid w:val="00EC0AA4"/>
    <w:rsid w:val="00EC38A7"/>
    <w:rsid w:val="00ED59E5"/>
    <w:rsid w:val="00ED6AD7"/>
    <w:rsid w:val="00EF0660"/>
    <w:rsid w:val="00EF6FB0"/>
    <w:rsid w:val="00F0484E"/>
    <w:rsid w:val="00F04F36"/>
    <w:rsid w:val="00F17CD9"/>
    <w:rsid w:val="00F2312E"/>
    <w:rsid w:val="00F2425E"/>
    <w:rsid w:val="00F30716"/>
    <w:rsid w:val="00F31751"/>
    <w:rsid w:val="00F363DE"/>
    <w:rsid w:val="00F36E31"/>
    <w:rsid w:val="00F400E7"/>
    <w:rsid w:val="00F46099"/>
    <w:rsid w:val="00F4615D"/>
    <w:rsid w:val="00F5611D"/>
    <w:rsid w:val="00F60F63"/>
    <w:rsid w:val="00F610FB"/>
    <w:rsid w:val="00F63409"/>
    <w:rsid w:val="00F663C0"/>
    <w:rsid w:val="00F71CEC"/>
    <w:rsid w:val="00F86C54"/>
    <w:rsid w:val="00F86EAC"/>
    <w:rsid w:val="00F90869"/>
    <w:rsid w:val="00F978E6"/>
    <w:rsid w:val="00FB7AA9"/>
    <w:rsid w:val="00FC3B67"/>
    <w:rsid w:val="00FC5169"/>
    <w:rsid w:val="00FF2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7C981"/>
  <w15:docId w15:val="{A9402084-883C-4705-A76D-65BC64113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30FCF"/>
    <w:pPr>
      <w:keepNext/>
      <w:jc w:val="both"/>
    </w:pPr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B30FCF"/>
    <w:pPr>
      <w:keepLines/>
      <w:spacing w:before="360" w:after="120"/>
      <w:jc w:val="center"/>
      <w:outlineLvl w:val="0"/>
    </w:pPr>
    <w:rPr>
      <w:rFonts w:cs="Arial"/>
      <w:b/>
      <w:bCs/>
      <w:szCs w:val="28"/>
      <w:lang w:val="x-none" w:eastAsia="x-none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B30FCF"/>
    <w:pPr>
      <w:keepLines/>
      <w:spacing w:before="240" w:after="120"/>
      <w:jc w:val="center"/>
      <w:outlineLvl w:val="1"/>
    </w:pPr>
    <w:rPr>
      <w:rFonts w:cs="Arial"/>
      <w:b/>
      <w:bCs/>
      <w:szCs w:val="26"/>
      <w:lang w:val="x-none" w:eastAsia="x-none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B30FCF"/>
    <w:pPr>
      <w:keepLines/>
      <w:spacing w:before="120" w:after="120"/>
      <w:outlineLvl w:val="2"/>
    </w:pPr>
    <w:rPr>
      <w:rFonts w:cs="Arial"/>
      <w:b/>
      <w:bCs/>
      <w:sz w:val="20"/>
      <w:szCs w:val="20"/>
      <w:lang w:val="x-none" w:eastAsia="x-none"/>
    </w:rPr>
  </w:style>
  <w:style w:type="paragraph" w:styleId="Nadpis4">
    <w:name w:val="heading 4"/>
    <w:basedOn w:val="Normlny"/>
    <w:next w:val="Normlny"/>
    <w:pPr>
      <w:keepLines/>
      <w:spacing w:before="240" w:after="40"/>
      <w:contextualSpacing/>
      <w:outlineLvl w:val="3"/>
    </w:pPr>
    <w:rPr>
      <w:b/>
    </w:rPr>
  </w:style>
  <w:style w:type="paragraph" w:styleId="Nadpis5">
    <w:name w:val="heading 5"/>
    <w:basedOn w:val="Normlny"/>
    <w:next w:val="Normlny"/>
    <w:pPr>
      <w:keepLines/>
      <w:spacing w:before="220" w:after="40"/>
      <w:contextualSpacing/>
      <w:outlineLvl w:val="4"/>
    </w:pPr>
    <w:rPr>
      <w:b/>
    </w:rPr>
  </w:style>
  <w:style w:type="paragraph" w:styleId="Nadpis6">
    <w:name w:val="heading 6"/>
    <w:basedOn w:val="Normlny"/>
    <w:next w:val="Normlny"/>
    <w:pPr>
      <w:keepLines/>
      <w:spacing w:before="200" w:after="40"/>
      <w:contextualSpacing/>
      <w:outlineLvl w:val="5"/>
    </w:pPr>
    <w:rPr>
      <w:b/>
      <w:sz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ov">
    <w:name w:val="Title"/>
    <w:basedOn w:val="Normlny"/>
    <w:next w:val="Normlny"/>
    <w:pPr>
      <w:keepLines/>
      <w:spacing w:before="480" w:after="120"/>
      <w:contextualSpacing/>
    </w:pPr>
    <w:rPr>
      <w:b/>
      <w:sz w:val="72"/>
    </w:rPr>
  </w:style>
  <w:style w:type="paragraph" w:styleId="Podtitul">
    <w:name w:val="Subtitle"/>
    <w:basedOn w:val="Normlny"/>
    <w:next w:val="Normlny"/>
    <w:pPr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  <w:style w:type="paragraph" w:styleId="Textpoznmkypodiarou">
    <w:name w:val="footnote text"/>
    <w:basedOn w:val="Normlny"/>
    <w:link w:val="TextpoznmkypodiarouChar"/>
    <w:semiHidden/>
    <w:unhideWhenUsed/>
    <w:qFormat/>
    <w:rsid w:val="00B30FCF"/>
    <w:pPr>
      <w:ind w:left="227" w:hanging="227"/>
    </w:pPr>
    <w:rPr>
      <w:sz w:val="20"/>
      <w:szCs w:val="20"/>
      <w:lang w:val="x-none" w:eastAsia="x-none"/>
    </w:rPr>
  </w:style>
  <w:style w:type="character" w:customStyle="1" w:styleId="TextpoznmkypodiarouChar">
    <w:name w:val="Text poznámky pod čiarou Char"/>
    <w:link w:val="Textpoznmkypodiarou"/>
    <w:semiHidden/>
    <w:rsid w:val="00B30FCF"/>
    <w:rPr>
      <w:lang w:val="x-none" w:eastAsia="x-none"/>
    </w:rPr>
  </w:style>
  <w:style w:type="character" w:styleId="Odkaznapoznmkupodiarou">
    <w:name w:val="footnote reference"/>
    <w:basedOn w:val="Predvolenpsmoodseku"/>
    <w:uiPriority w:val="99"/>
    <w:semiHidden/>
    <w:unhideWhenUsed/>
    <w:rsid w:val="007D1229"/>
    <w:rPr>
      <w:vertAlign w:val="superscript"/>
    </w:rPr>
  </w:style>
  <w:style w:type="paragraph" w:styleId="Odsekzoznamu">
    <w:name w:val="List Paragraph"/>
    <w:basedOn w:val="Normlny"/>
    <w:uiPriority w:val="34"/>
    <w:qFormat/>
    <w:rsid w:val="007D1229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DD5C7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D5C78"/>
    <w:rPr>
      <w:rFonts w:ascii="Tahoma" w:hAnsi="Tahoma" w:cs="Tahoma"/>
      <w:sz w:val="16"/>
      <w:szCs w:val="16"/>
    </w:rPr>
  </w:style>
  <w:style w:type="paragraph" w:customStyle="1" w:styleId="a">
    <w:name w:val="§"/>
    <w:basedOn w:val="Normlny"/>
    <w:qFormat/>
    <w:rsid w:val="00B30FCF"/>
    <w:pPr>
      <w:numPr>
        <w:numId w:val="15"/>
      </w:numPr>
      <w:tabs>
        <w:tab w:val="left" w:pos="425"/>
      </w:tabs>
      <w:spacing w:before="240" w:after="120"/>
      <w:jc w:val="center"/>
    </w:pPr>
  </w:style>
  <w:style w:type="paragraph" w:customStyle="1" w:styleId="adda">
    <w:name w:val="adda"/>
    <w:basedOn w:val="Normlny"/>
    <w:qFormat/>
    <w:rsid w:val="00B30FCF"/>
    <w:pPr>
      <w:numPr>
        <w:numId w:val="26"/>
      </w:numPr>
      <w:spacing w:before="60" w:after="60"/>
    </w:pPr>
  </w:style>
  <w:style w:type="paragraph" w:customStyle="1" w:styleId="odsek">
    <w:name w:val="odsek"/>
    <w:basedOn w:val="Normlny"/>
    <w:qFormat/>
    <w:rsid w:val="00B30FCF"/>
    <w:pPr>
      <w:ind w:firstLine="709"/>
    </w:pPr>
  </w:style>
  <w:style w:type="paragraph" w:customStyle="1" w:styleId="odsek1">
    <w:name w:val="odsek1"/>
    <w:basedOn w:val="odsek"/>
    <w:qFormat/>
    <w:rsid w:val="00B30FCF"/>
    <w:pPr>
      <w:numPr>
        <w:numId w:val="17"/>
      </w:numPr>
      <w:spacing w:before="120" w:after="120"/>
    </w:pPr>
  </w:style>
  <w:style w:type="paragraph" w:customStyle="1" w:styleId="Poznmkapodiarou">
    <w:name w:val="Poznámka pod čiarou"/>
    <w:basedOn w:val="Textpoznmkypodiarou"/>
    <w:qFormat/>
    <w:rsid w:val="00B30FCF"/>
    <w:rPr>
      <w:szCs w:val="24"/>
    </w:rPr>
  </w:style>
  <w:style w:type="character" w:customStyle="1" w:styleId="Nadpis1Char">
    <w:name w:val="Nadpis 1 Char"/>
    <w:link w:val="Nadpis1"/>
    <w:uiPriority w:val="9"/>
    <w:rsid w:val="00B30FCF"/>
    <w:rPr>
      <w:rFonts w:cs="Arial"/>
      <w:b/>
      <w:bCs/>
      <w:sz w:val="24"/>
      <w:szCs w:val="28"/>
      <w:lang w:val="x-none" w:eastAsia="x-none"/>
    </w:rPr>
  </w:style>
  <w:style w:type="character" w:customStyle="1" w:styleId="Nadpis2Char">
    <w:name w:val="Nadpis 2 Char"/>
    <w:link w:val="Nadpis2"/>
    <w:uiPriority w:val="9"/>
    <w:rsid w:val="00B30FCF"/>
    <w:rPr>
      <w:rFonts w:cs="Arial"/>
      <w:b/>
      <w:bCs/>
      <w:sz w:val="24"/>
      <w:szCs w:val="26"/>
      <w:lang w:val="x-none" w:eastAsia="x-none"/>
    </w:rPr>
  </w:style>
  <w:style w:type="character" w:customStyle="1" w:styleId="Nadpis3Char">
    <w:name w:val="Nadpis 3 Char"/>
    <w:link w:val="Nadpis3"/>
    <w:uiPriority w:val="9"/>
    <w:rsid w:val="00B30FCF"/>
    <w:rPr>
      <w:rFonts w:cs="Arial"/>
      <w:b/>
      <w:bCs/>
      <w:lang w:val="x-none" w:eastAsia="x-non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B30FCF"/>
    <w:pPr>
      <w:spacing w:before="480" w:after="0"/>
      <w:jc w:val="both"/>
      <w:outlineLvl w:val="9"/>
    </w:pPr>
    <w:rPr>
      <w:rFonts w:ascii="Cambria" w:eastAsia="Times New Roman" w:hAnsi="Cambria" w:cs="Times New Roman"/>
      <w:color w:val="365F91"/>
      <w:sz w:val="28"/>
      <w:lang w:eastAsia="en-US"/>
    </w:rPr>
  </w:style>
  <w:style w:type="paragraph" w:styleId="Hlavika">
    <w:name w:val="header"/>
    <w:basedOn w:val="Normlny"/>
    <w:link w:val="HlavikaChar"/>
    <w:uiPriority w:val="99"/>
    <w:unhideWhenUsed/>
    <w:rsid w:val="00AA3A1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AA3A1C"/>
    <w:rPr>
      <w:sz w:val="24"/>
      <w:szCs w:val="24"/>
    </w:rPr>
  </w:style>
  <w:style w:type="paragraph" w:styleId="Pta">
    <w:name w:val="footer"/>
    <w:basedOn w:val="Normlny"/>
    <w:link w:val="PtaChar"/>
    <w:uiPriority w:val="99"/>
    <w:unhideWhenUsed/>
    <w:rsid w:val="00AA3A1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A3A1C"/>
    <w:rPr>
      <w:sz w:val="24"/>
      <w:szCs w:val="24"/>
    </w:rPr>
  </w:style>
  <w:style w:type="paragraph" w:styleId="Revzia">
    <w:name w:val="Revision"/>
    <w:hidden/>
    <w:uiPriority w:val="99"/>
    <w:semiHidden/>
    <w:rsid w:val="00455045"/>
    <w:rPr>
      <w:sz w:val="24"/>
      <w:szCs w:val="24"/>
    </w:rPr>
  </w:style>
  <w:style w:type="character" w:styleId="Odkaznakomentr">
    <w:name w:val="annotation reference"/>
    <w:basedOn w:val="Predvolenpsmoodseku"/>
    <w:uiPriority w:val="99"/>
    <w:semiHidden/>
    <w:unhideWhenUsed/>
    <w:rsid w:val="00266430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66430"/>
    <w:pPr>
      <w:keepNext w:val="0"/>
      <w:spacing w:after="200"/>
      <w:jc w:val="left"/>
    </w:pPr>
    <w:rPr>
      <w:rFonts w:asciiTheme="minorHAnsi" w:eastAsiaTheme="minorHAnsi" w:hAnsiTheme="minorHAnsi" w:cstheme="minorBidi"/>
      <w:sz w:val="20"/>
      <w:szCs w:val="20"/>
      <w:lang w:val="en-US" w:eastAsia="en-US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266430"/>
    <w:rPr>
      <w:rFonts w:asciiTheme="minorHAnsi" w:eastAsiaTheme="minorHAnsi" w:hAnsiTheme="minorHAnsi" w:cstheme="minorBidi"/>
      <w:lang w:val="en-US"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E6C19"/>
    <w:pPr>
      <w:keepNext/>
      <w:spacing w:after="0"/>
      <w:jc w:val="both"/>
    </w:pPr>
    <w:rPr>
      <w:rFonts w:ascii="Times New Roman" w:eastAsia="Calibri" w:hAnsi="Times New Roman" w:cs="Times New Roman"/>
      <w:b/>
      <w:bCs/>
      <w:lang w:val="sk-SK" w:eastAsia="sk-SK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E6C19"/>
    <w:rPr>
      <w:rFonts w:asciiTheme="minorHAnsi" w:eastAsiaTheme="minorHAnsi" w:hAnsiTheme="minorHAnsi" w:cstheme="minorBid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0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535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766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3131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52426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8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WKX3UHSAJ2R6-2-1411894</_dlc_DocId>
    <_dlc_DocIdUrl xmlns="e60a29af-d413-48d4-bd90-fe9d2a897e4b">
      <Url>https://ovdmasv601/sites/DMS/_layouts/15/DocIdRedir.aspx?ID=WKX3UHSAJ2R6-2-1411894</Url>
      <Description>WKX3UHSAJ2R6-2-1411894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f:fields xmlns:f="http://schemas.fabasoft.com/folio/2007/fields">
  <f:record>
    <f:field ref="objname" par="" text="4Vlastný materiál" edit="true"/>
    <f:field ref="objsubject" par="" text="" edit="true"/>
    <f:field ref="objcreatedby" par="" text="Tatarka, Peter, Ing."/>
    <f:field ref="objcreatedat" par="" date="2025-05-29T05:56:28" text="29.5.2025 5:56:28"/>
    <f:field ref="objchangedby" par="" text="Bosáková, Oľga, Mgr."/>
    <f:field ref="objmodifiedat" par="" date="2025-05-29T12:56:35" text="29.5.2025 12:56:35"/>
    <f:field ref="doc_FSCFOLIO_1_1001_FieldDocumentNumber" par="" text=""/>
    <f:field ref="doc_FSCFOLIO_1_1001_FieldSubject" par="" text=""/>
    <f:field ref="FSCFOLIO_1_1001_FieldCurrentUser" par="" text="Mgr. Peter Beleš"/>
    <f:field ref="CCAPRECONFIG_15_1001_Objektname" par="" text="4Vlastný materiál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D953E-1634-455F-BB45-FF3F0F7546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92923B-D1B0-431A-89E1-0CAF7A7063BA}">
  <ds:schemaRefs>
    <ds:schemaRef ds:uri="http://schemas.microsoft.com/office/2006/metadata/properties"/>
    <ds:schemaRef ds:uri="e60a29af-d413-48d4-bd90-fe9d2a897e4b"/>
  </ds:schemaRefs>
</ds:datastoreItem>
</file>

<file path=customXml/itemProps3.xml><?xml version="1.0" encoding="utf-8"?>
<ds:datastoreItem xmlns:ds="http://schemas.openxmlformats.org/officeDocument/2006/customXml" ds:itemID="{0C077A1A-7464-4A39-A155-7715C6F11C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9ACD85-BAE7-46D9-8B98-1DCD3D5CC45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6.xml><?xml version="1.0" encoding="utf-8"?>
<ds:datastoreItem xmlns:ds="http://schemas.openxmlformats.org/officeDocument/2006/customXml" ds:itemID="{6505ACA1-B9F8-410C-A1C1-49C88EE3D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1221</Words>
  <Characters>6965</Characters>
  <Application>Microsoft Office Word</Application>
  <DocSecurity>0</DocSecurity>
  <Lines>58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Tatarka Peter</dc:creator>
  <cp:lastModifiedBy>Benová Tímea</cp:lastModifiedBy>
  <cp:revision>58</cp:revision>
  <cp:lastPrinted>2016-01-27T12:11:00Z</cp:lastPrinted>
  <dcterms:created xsi:type="dcterms:W3CDTF">2025-10-27T15:13:00Z</dcterms:created>
  <dcterms:modified xsi:type="dcterms:W3CDTF">2025-10-28T12:50:00Z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225c4529-76f5-48ec-8d63-f739a44ee0c7</vt:lpwstr>
  </property>
  <property fmtid="{D5CDD505-2E9C-101B-9397-08002B2CF9AE}" pid="4" name="FSC#SKMPRV@103.510:provideto">
    <vt:lpwstr/>
  </property>
  <property fmtid="{D5CDD505-2E9C-101B-9397-08002B2CF9AE}" pid="5" name="FSC#SKMPRV@103.510:mprv_pu_typ">
    <vt:lpwstr/>
  </property>
  <property fmtid="{D5CDD505-2E9C-101B-9397-08002B2CF9AE}" pid="6" name="FSC#SKMPRV@103.510:mprv_pu_vybavuje">
    <vt:lpwstr/>
  </property>
  <property fmtid="{D5CDD505-2E9C-101B-9397-08002B2CF9AE}" pid="7" name="FSC#SKMPRV@103.510:mprv_pu_stav">
    <vt:lpwstr/>
  </property>
  <property fmtid="{D5CDD505-2E9C-101B-9397-08002B2CF9AE}" pid="8" name="FSC#SKMPRV@103.510:mprv_pu_kod">
    <vt:lpwstr/>
  </property>
  <property fmtid="{D5CDD505-2E9C-101B-9397-08002B2CF9AE}" pid="9" name="FSC#SKMPRV@103.510:mprv_pu_tyka_sa">
    <vt:lpwstr/>
  </property>
  <property fmtid="{D5CDD505-2E9C-101B-9397-08002B2CF9AE}" pid="10" name="FSC#SKMPRV@103.510:mprv_pu_vybavit_do">
    <vt:lpwstr/>
  </property>
  <property fmtid="{D5CDD505-2E9C-101B-9397-08002B2CF9AE}" pid="11" name="FSC#SKMPRV@103.510:mprv_pu_odpocet">
    <vt:lpwstr> -  - </vt:lpwstr>
  </property>
  <property fmtid="{D5CDD505-2E9C-101B-9397-08002B2CF9AE}" pid="12" name="FSC#SKMPRV@103.510:mprv_v_ulohy">
    <vt:lpwstr/>
  </property>
  <property fmtid="{D5CDD505-2E9C-101B-9397-08002B2CF9AE}" pid="13" name="FSC#SKMPRV@103.510:mprv_c_ulohy">
    <vt:lpwstr/>
  </property>
  <property fmtid="{D5CDD505-2E9C-101B-9397-08002B2CF9AE}" pid="14" name="FSC#SKEDITIONREG@103.510:a_acceptor">
    <vt:lpwstr/>
  </property>
  <property fmtid="{D5CDD505-2E9C-101B-9397-08002B2CF9AE}" pid="15" name="FSC#SKEDITIONREG@103.510:a_clearedat">
    <vt:lpwstr/>
  </property>
  <property fmtid="{D5CDD505-2E9C-101B-9397-08002B2CF9AE}" pid="16" name="FSC#SKEDITIONREG@103.510:a_clearedby">
    <vt:lpwstr/>
  </property>
  <property fmtid="{D5CDD505-2E9C-101B-9397-08002B2CF9AE}" pid="17" name="FSC#SKEDITIONREG@103.510:a_comm">
    <vt:lpwstr/>
  </property>
  <property fmtid="{D5CDD505-2E9C-101B-9397-08002B2CF9AE}" pid="18" name="FSC#SKEDITIONREG@103.510:a_decisionattachments">
    <vt:lpwstr/>
  </property>
  <property fmtid="{D5CDD505-2E9C-101B-9397-08002B2CF9AE}" pid="19" name="FSC#SKEDITIONREG@103.510:a_deliveredat">
    <vt:lpwstr/>
  </property>
  <property fmtid="{D5CDD505-2E9C-101B-9397-08002B2CF9AE}" pid="20" name="FSC#SKEDITIONREG@103.510:a_delivery">
    <vt:lpwstr/>
  </property>
  <property fmtid="{D5CDD505-2E9C-101B-9397-08002B2CF9AE}" pid="21" name="FSC#SKEDITIONREG@103.510:a_extension">
    <vt:lpwstr/>
  </property>
  <property fmtid="{D5CDD505-2E9C-101B-9397-08002B2CF9AE}" pid="22" name="FSC#SKEDITIONREG@103.510:a_filenumber">
    <vt:lpwstr/>
  </property>
  <property fmtid="{D5CDD505-2E9C-101B-9397-08002B2CF9AE}" pid="23" name="FSC#SKEDITIONREG@103.510:a_fileresponsible">
    <vt:lpwstr/>
  </property>
  <property fmtid="{D5CDD505-2E9C-101B-9397-08002B2CF9AE}" pid="24" name="FSC#SKEDITIONREG@103.510:a_fileresporg">
    <vt:lpwstr/>
  </property>
  <property fmtid="{D5CDD505-2E9C-101B-9397-08002B2CF9AE}" pid="25" name="FSC#SKEDITIONREG@103.510:a_fileresporg_email_OU">
    <vt:lpwstr/>
  </property>
  <property fmtid="{D5CDD505-2E9C-101B-9397-08002B2CF9AE}" pid="26" name="FSC#SKEDITIONREG@103.510:a_fileresporg_emailaddress">
    <vt:lpwstr/>
  </property>
  <property fmtid="{D5CDD505-2E9C-101B-9397-08002B2CF9AE}" pid="27" name="FSC#SKEDITIONREG@103.510:a_fileresporg_fax">
    <vt:lpwstr/>
  </property>
  <property fmtid="{D5CDD505-2E9C-101B-9397-08002B2CF9AE}" pid="28" name="FSC#SKEDITIONREG@103.510:a_fileresporg_fax_OU">
    <vt:lpwstr/>
  </property>
  <property fmtid="{D5CDD505-2E9C-101B-9397-08002B2CF9AE}" pid="29" name="FSC#SKEDITIONREG@103.510:a_fileresporg_function">
    <vt:lpwstr/>
  </property>
  <property fmtid="{D5CDD505-2E9C-101B-9397-08002B2CF9AE}" pid="30" name="FSC#SKEDITIONREG@103.510:a_fileresporg_function_OU">
    <vt:lpwstr/>
  </property>
  <property fmtid="{D5CDD505-2E9C-101B-9397-08002B2CF9AE}" pid="31" name="FSC#SKEDITIONREG@103.510:a_fileresporg_head">
    <vt:lpwstr/>
  </property>
  <property fmtid="{D5CDD505-2E9C-101B-9397-08002B2CF9AE}" pid="32" name="FSC#SKEDITIONREG@103.510:a_fileresporg_head_OU">
    <vt:lpwstr/>
  </property>
  <property fmtid="{D5CDD505-2E9C-101B-9397-08002B2CF9AE}" pid="33" name="FSC#SKEDITIONREG@103.510:a_fileresporg_OU">
    <vt:lpwstr/>
  </property>
  <property fmtid="{D5CDD505-2E9C-101B-9397-08002B2CF9AE}" pid="34" name="FSC#SKEDITIONREG@103.510:a_fileresporg_phone">
    <vt:lpwstr/>
  </property>
  <property fmtid="{D5CDD505-2E9C-101B-9397-08002B2CF9AE}" pid="35" name="FSC#SKEDITIONREG@103.510:a_fileresporg_phone_OU">
    <vt:lpwstr/>
  </property>
  <property fmtid="{D5CDD505-2E9C-101B-9397-08002B2CF9AE}" pid="36" name="FSC#SKEDITIONREG@103.510:a_incattachments">
    <vt:lpwstr/>
  </property>
  <property fmtid="{D5CDD505-2E9C-101B-9397-08002B2CF9AE}" pid="37" name="FSC#SKEDITIONREG@103.510:a_incnr">
    <vt:lpwstr/>
  </property>
  <property fmtid="{D5CDD505-2E9C-101B-9397-08002B2CF9AE}" pid="38" name="FSC#SKEDITIONREG@103.510:a_objcreatedstr">
    <vt:lpwstr/>
  </property>
  <property fmtid="{D5CDD505-2E9C-101B-9397-08002B2CF9AE}" pid="39" name="FSC#SKEDITIONREG@103.510:a_ordernumber">
    <vt:lpwstr/>
  </property>
  <property fmtid="{D5CDD505-2E9C-101B-9397-08002B2CF9AE}" pid="40" name="FSC#SKEDITIONREG@103.510:a_oursign">
    <vt:lpwstr/>
  </property>
  <property fmtid="{D5CDD505-2E9C-101B-9397-08002B2CF9AE}" pid="41" name="FSC#SKEDITIONREG@103.510:a_sendersign">
    <vt:lpwstr/>
  </property>
  <property fmtid="{D5CDD505-2E9C-101B-9397-08002B2CF9AE}" pid="42" name="FSC#SKEDITIONREG@103.510:a_shortou">
    <vt:lpwstr/>
  </property>
  <property fmtid="{D5CDD505-2E9C-101B-9397-08002B2CF9AE}" pid="43" name="FSC#SKEDITIONREG@103.510:a_testsalutation">
    <vt:lpwstr/>
  </property>
  <property fmtid="{D5CDD505-2E9C-101B-9397-08002B2CF9AE}" pid="44" name="FSC#SKEDITIONREG@103.510:a_validfrom">
    <vt:lpwstr/>
  </property>
  <property fmtid="{D5CDD505-2E9C-101B-9397-08002B2CF9AE}" pid="45" name="FSC#SKEDITIONREG@103.510:as_activity">
    <vt:lpwstr/>
  </property>
  <property fmtid="{D5CDD505-2E9C-101B-9397-08002B2CF9AE}" pid="46" name="FSC#SKEDITIONREG@103.510:as_docdate">
    <vt:lpwstr/>
  </property>
  <property fmtid="{D5CDD505-2E9C-101B-9397-08002B2CF9AE}" pid="47" name="FSC#SKEDITIONREG@103.510:as_establishdate">
    <vt:lpwstr/>
  </property>
  <property fmtid="{D5CDD505-2E9C-101B-9397-08002B2CF9AE}" pid="48" name="FSC#SKEDITIONREG@103.510:as_fileresphead">
    <vt:lpwstr/>
  </property>
  <property fmtid="{D5CDD505-2E9C-101B-9397-08002B2CF9AE}" pid="49" name="FSC#SKEDITIONREG@103.510:as_filerespheadfnct">
    <vt:lpwstr/>
  </property>
  <property fmtid="{D5CDD505-2E9C-101B-9397-08002B2CF9AE}" pid="50" name="FSC#SKEDITIONREG@103.510:as_fileresponsible">
    <vt:lpwstr/>
  </property>
  <property fmtid="{D5CDD505-2E9C-101B-9397-08002B2CF9AE}" pid="51" name="FSC#SKEDITIONREG@103.510:as_filesubj">
    <vt:lpwstr/>
  </property>
  <property fmtid="{D5CDD505-2E9C-101B-9397-08002B2CF9AE}" pid="52" name="FSC#SKEDITIONREG@103.510:as_objname">
    <vt:lpwstr/>
  </property>
  <property fmtid="{D5CDD505-2E9C-101B-9397-08002B2CF9AE}" pid="53" name="FSC#SKEDITIONREG@103.510:as_ou">
    <vt:lpwstr/>
  </property>
  <property fmtid="{D5CDD505-2E9C-101B-9397-08002B2CF9AE}" pid="54" name="FSC#SKEDITIONREG@103.510:as_owner">
    <vt:lpwstr>Mgr. Tibor Hlinka, PhD.</vt:lpwstr>
  </property>
  <property fmtid="{D5CDD505-2E9C-101B-9397-08002B2CF9AE}" pid="55" name="FSC#SKEDITIONREG@103.510:as_phonelink">
    <vt:lpwstr/>
  </property>
  <property fmtid="{D5CDD505-2E9C-101B-9397-08002B2CF9AE}" pid="56" name="FSC#SKEDITIONREG@103.510:oz_externAdr">
    <vt:lpwstr/>
  </property>
  <property fmtid="{D5CDD505-2E9C-101B-9397-08002B2CF9AE}" pid="57" name="FSC#SKEDITIONREG@103.510:a_depositperiod">
    <vt:lpwstr/>
  </property>
  <property fmtid="{D5CDD505-2E9C-101B-9397-08002B2CF9AE}" pid="58" name="FSC#SKEDITIONREG@103.510:a_disposestate">
    <vt:lpwstr/>
  </property>
  <property fmtid="{D5CDD505-2E9C-101B-9397-08002B2CF9AE}" pid="59" name="FSC#SKEDITIONREG@103.510:a_fileresponsiblefnct">
    <vt:lpwstr/>
  </property>
  <property fmtid="{D5CDD505-2E9C-101B-9397-08002B2CF9AE}" pid="60" name="FSC#SKEDITIONREG@103.510:a_fileresporg_position">
    <vt:lpwstr/>
  </property>
  <property fmtid="{D5CDD505-2E9C-101B-9397-08002B2CF9AE}" pid="61" name="FSC#SKEDITIONREG@103.510:a_fileresporg_position_OU">
    <vt:lpwstr/>
  </property>
  <property fmtid="{D5CDD505-2E9C-101B-9397-08002B2CF9AE}" pid="62" name="FSC#SKEDITIONREG@103.510:a_osobnecislosprac">
    <vt:lpwstr/>
  </property>
  <property fmtid="{D5CDD505-2E9C-101B-9397-08002B2CF9AE}" pid="63" name="FSC#SKEDITIONREG@103.510:a_registrysign">
    <vt:lpwstr/>
  </property>
  <property fmtid="{D5CDD505-2E9C-101B-9397-08002B2CF9AE}" pid="64" name="FSC#SKEDITIONREG@103.510:a_subfileatt">
    <vt:lpwstr/>
  </property>
  <property fmtid="{D5CDD505-2E9C-101B-9397-08002B2CF9AE}" pid="65" name="FSC#SKEDITIONREG@103.510:as_filesubjall">
    <vt:lpwstr/>
  </property>
  <property fmtid="{D5CDD505-2E9C-101B-9397-08002B2CF9AE}" pid="66" name="FSC#SKEDITIONREG@103.510:CreatedAt">
    <vt:lpwstr>29. 5. 2025, 05:56</vt:lpwstr>
  </property>
  <property fmtid="{D5CDD505-2E9C-101B-9397-08002B2CF9AE}" pid="67" name="FSC#SKEDITIONREG@103.510:curruserrolegroup">
    <vt:lpwstr>Odbor legislatívy</vt:lpwstr>
  </property>
  <property fmtid="{D5CDD505-2E9C-101B-9397-08002B2CF9AE}" pid="68" name="FSC#SKEDITIONREG@103.510:currusersubst">
    <vt:lpwstr>Mgr. Peter Beleš</vt:lpwstr>
  </property>
  <property fmtid="{D5CDD505-2E9C-101B-9397-08002B2CF9AE}" pid="69" name="FSC#SKEDITIONREG@103.510:emailsprac">
    <vt:lpwstr/>
  </property>
  <property fmtid="{D5CDD505-2E9C-101B-9397-08002B2CF9AE}" pid="70" name="FSC#SKEDITIONREG@103.510:ms_VyskladaniePoznamok">
    <vt:lpwstr/>
  </property>
  <property fmtid="{D5CDD505-2E9C-101B-9397-08002B2CF9AE}" pid="71" name="FSC#SKEDITIONREG@103.510:oumlname_fnct">
    <vt:lpwstr/>
  </property>
  <property fmtid="{D5CDD505-2E9C-101B-9397-08002B2CF9AE}" pid="72" name="FSC#SKEDITIONREG@103.510:sk_org_city">
    <vt:lpwstr>Bratislava-Staré Mesto</vt:lpwstr>
  </property>
  <property fmtid="{D5CDD505-2E9C-101B-9397-08002B2CF9AE}" pid="73" name="FSC#SKEDITIONREG@103.510:sk_org_dic">
    <vt:lpwstr/>
  </property>
  <property fmtid="{D5CDD505-2E9C-101B-9397-08002B2CF9AE}" pid="74" name="FSC#SKEDITIONREG@103.510:sk_org_email">
    <vt:lpwstr>mailto:eva.ondrisova@land.gov.sk</vt:lpwstr>
  </property>
  <property fmtid="{D5CDD505-2E9C-101B-9397-08002B2CF9AE}" pid="75" name="FSC#SKEDITIONREG@103.510:sk_org_fax">
    <vt:lpwstr/>
  </property>
  <property fmtid="{D5CDD505-2E9C-101B-9397-08002B2CF9AE}" pid="76" name="FSC#SKEDITIONREG@103.510:sk_org_fullname">
    <vt:lpwstr>Ministerstvo pôdohospodárstva a rozvoja vidieka Slovenskej republiky</vt:lpwstr>
  </property>
  <property fmtid="{D5CDD505-2E9C-101B-9397-08002B2CF9AE}" pid="77" name="FSC#SKEDITIONREG@103.510:sk_org_ico">
    <vt:lpwstr>00156621</vt:lpwstr>
  </property>
  <property fmtid="{D5CDD505-2E9C-101B-9397-08002B2CF9AE}" pid="78" name="FSC#SKEDITIONREG@103.510:sk_org_phone">
    <vt:lpwstr/>
  </property>
  <property fmtid="{D5CDD505-2E9C-101B-9397-08002B2CF9AE}" pid="79" name="FSC#SKEDITIONREG@103.510:sk_org_shortname">
    <vt:lpwstr/>
  </property>
  <property fmtid="{D5CDD505-2E9C-101B-9397-08002B2CF9AE}" pid="80" name="FSC#SKEDITIONREG@103.510:sk_org_state">
    <vt:lpwstr/>
  </property>
  <property fmtid="{D5CDD505-2E9C-101B-9397-08002B2CF9AE}" pid="81" name="FSC#SKEDITIONREG@103.510:sk_org_street">
    <vt:lpwstr>Dobrovičova 12</vt:lpwstr>
  </property>
  <property fmtid="{D5CDD505-2E9C-101B-9397-08002B2CF9AE}" pid="82" name="FSC#SKEDITIONREG@103.510:sk_org_zip">
    <vt:lpwstr>812 66</vt:lpwstr>
  </property>
  <property fmtid="{D5CDD505-2E9C-101B-9397-08002B2CF9AE}" pid="83" name="FSC#SKEDITIONREG@103.510:viz_clearedat">
    <vt:lpwstr/>
  </property>
  <property fmtid="{D5CDD505-2E9C-101B-9397-08002B2CF9AE}" pid="84" name="FSC#SKEDITIONREG@103.510:viz_clearedby">
    <vt:lpwstr/>
  </property>
  <property fmtid="{D5CDD505-2E9C-101B-9397-08002B2CF9AE}" pid="85" name="FSC#SKEDITIONREG@103.510:viz_comm">
    <vt:lpwstr/>
  </property>
  <property fmtid="{D5CDD505-2E9C-101B-9397-08002B2CF9AE}" pid="86" name="FSC#SKEDITIONREG@103.510:viz_decisionattachments">
    <vt:lpwstr/>
  </property>
  <property fmtid="{D5CDD505-2E9C-101B-9397-08002B2CF9AE}" pid="87" name="FSC#SKEDITIONREG@103.510:viz_deliveredat">
    <vt:lpwstr/>
  </property>
  <property fmtid="{D5CDD505-2E9C-101B-9397-08002B2CF9AE}" pid="88" name="FSC#SKEDITIONREG@103.510:viz_delivery">
    <vt:lpwstr/>
  </property>
  <property fmtid="{D5CDD505-2E9C-101B-9397-08002B2CF9AE}" pid="89" name="FSC#SKEDITIONREG@103.510:viz_extension">
    <vt:lpwstr/>
  </property>
  <property fmtid="{D5CDD505-2E9C-101B-9397-08002B2CF9AE}" pid="90" name="FSC#SKEDITIONREG@103.510:viz_filenumber">
    <vt:lpwstr/>
  </property>
  <property fmtid="{D5CDD505-2E9C-101B-9397-08002B2CF9AE}" pid="91" name="FSC#SKEDITIONREG@103.510:viz_fileresponsible">
    <vt:lpwstr/>
  </property>
  <property fmtid="{D5CDD505-2E9C-101B-9397-08002B2CF9AE}" pid="92" name="FSC#SKEDITIONREG@103.510:viz_fileresporg">
    <vt:lpwstr/>
  </property>
  <property fmtid="{D5CDD505-2E9C-101B-9397-08002B2CF9AE}" pid="93" name="FSC#SKEDITIONREG@103.510:viz_fileresporg_email_OU">
    <vt:lpwstr/>
  </property>
  <property fmtid="{D5CDD505-2E9C-101B-9397-08002B2CF9AE}" pid="94" name="FSC#SKEDITIONREG@103.510:viz_fileresporg_emailaddress">
    <vt:lpwstr/>
  </property>
  <property fmtid="{D5CDD505-2E9C-101B-9397-08002B2CF9AE}" pid="95" name="FSC#SKEDITIONREG@103.510:viz_fileresporg_fax">
    <vt:lpwstr/>
  </property>
  <property fmtid="{D5CDD505-2E9C-101B-9397-08002B2CF9AE}" pid="96" name="FSC#SKEDITIONREG@103.510:viz_fileresporg_fax_OU">
    <vt:lpwstr/>
  </property>
  <property fmtid="{D5CDD505-2E9C-101B-9397-08002B2CF9AE}" pid="97" name="FSC#SKEDITIONREG@103.510:viz_fileresporg_function">
    <vt:lpwstr/>
  </property>
  <property fmtid="{D5CDD505-2E9C-101B-9397-08002B2CF9AE}" pid="98" name="FSC#SKEDITIONREG@103.510:viz_fileresporg_function_OU">
    <vt:lpwstr/>
  </property>
  <property fmtid="{D5CDD505-2E9C-101B-9397-08002B2CF9AE}" pid="99" name="FSC#SKEDITIONREG@103.510:viz_fileresporg_head">
    <vt:lpwstr/>
  </property>
  <property fmtid="{D5CDD505-2E9C-101B-9397-08002B2CF9AE}" pid="100" name="FSC#SKEDITIONREG@103.510:viz_fileresporg_head_OU">
    <vt:lpwstr/>
  </property>
  <property fmtid="{D5CDD505-2E9C-101B-9397-08002B2CF9AE}" pid="101" name="FSC#SKEDITIONREG@103.510:viz_fileresporg_longname">
    <vt:lpwstr/>
  </property>
  <property fmtid="{D5CDD505-2E9C-101B-9397-08002B2CF9AE}" pid="102" name="FSC#SKEDITIONREG@103.510:viz_fileresporg_mesto">
    <vt:lpwstr/>
  </property>
  <property fmtid="{D5CDD505-2E9C-101B-9397-08002B2CF9AE}" pid="103" name="FSC#SKEDITIONREG@103.510:viz_fileresporg_odbor">
    <vt:lpwstr/>
  </property>
  <property fmtid="{D5CDD505-2E9C-101B-9397-08002B2CF9AE}" pid="104" name="FSC#SKEDITIONREG@103.510:viz_fileresporg_odbor_function">
    <vt:lpwstr/>
  </property>
  <property fmtid="{D5CDD505-2E9C-101B-9397-08002B2CF9AE}" pid="105" name="FSC#SKEDITIONREG@103.510:viz_fileresporg_odbor_head">
    <vt:lpwstr/>
  </property>
  <property fmtid="{D5CDD505-2E9C-101B-9397-08002B2CF9AE}" pid="106" name="FSC#SKEDITIONREG@103.510:viz_fileresporg_OU">
    <vt:lpwstr/>
  </property>
  <property fmtid="{D5CDD505-2E9C-101B-9397-08002B2CF9AE}" pid="107" name="FSC#SKEDITIONREG@103.510:viz_fileresporg_phone">
    <vt:lpwstr/>
  </property>
  <property fmtid="{D5CDD505-2E9C-101B-9397-08002B2CF9AE}" pid="108" name="FSC#SKEDITIONREG@103.510:viz_fileresporg_phone_OU">
    <vt:lpwstr/>
  </property>
  <property fmtid="{D5CDD505-2E9C-101B-9397-08002B2CF9AE}" pid="109" name="FSC#SKEDITIONREG@103.510:viz_fileresporg_position">
    <vt:lpwstr/>
  </property>
  <property fmtid="{D5CDD505-2E9C-101B-9397-08002B2CF9AE}" pid="110" name="FSC#SKEDITIONREG@103.510:viz_fileresporg_position_OU">
    <vt:lpwstr/>
  </property>
  <property fmtid="{D5CDD505-2E9C-101B-9397-08002B2CF9AE}" pid="111" name="FSC#SKEDITIONREG@103.510:viz_fileresporg_psc">
    <vt:lpwstr/>
  </property>
  <property fmtid="{D5CDD505-2E9C-101B-9397-08002B2CF9AE}" pid="112" name="FSC#SKEDITIONREG@103.510:viz_fileresporg_sekcia">
    <vt:lpwstr/>
  </property>
  <property fmtid="{D5CDD505-2E9C-101B-9397-08002B2CF9AE}" pid="113" name="FSC#SKEDITIONREG@103.510:viz_fileresporg_sekcia_function">
    <vt:lpwstr/>
  </property>
  <property fmtid="{D5CDD505-2E9C-101B-9397-08002B2CF9AE}" pid="114" name="FSC#SKEDITIONREG@103.510:viz_fileresporg_sekcia_head">
    <vt:lpwstr/>
  </property>
  <property fmtid="{D5CDD505-2E9C-101B-9397-08002B2CF9AE}" pid="115" name="FSC#SKEDITIONREG@103.510:viz_fileresporg_stat">
    <vt:lpwstr/>
  </property>
  <property fmtid="{D5CDD505-2E9C-101B-9397-08002B2CF9AE}" pid="116" name="FSC#SKEDITIONREG@103.510:viz_fileresporg_ulica">
    <vt:lpwstr/>
  </property>
  <property fmtid="{D5CDD505-2E9C-101B-9397-08002B2CF9AE}" pid="117" name="FSC#SKEDITIONREG@103.510:viz_fileresporgknazov">
    <vt:lpwstr/>
  </property>
  <property fmtid="{D5CDD505-2E9C-101B-9397-08002B2CF9AE}" pid="118" name="FSC#SKEDITIONREG@103.510:viz_filesubj">
    <vt:lpwstr/>
  </property>
  <property fmtid="{D5CDD505-2E9C-101B-9397-08002B2CF9AE}" pid="119" name="FSC#SKEDITIONREG@103.510:viz_incattachments">
    <vt:lpwstr/>
  </property>
  <property fmtid="{D5CDD505-2E9C-101B-9397-08002B2CF9AE}" pid="120" name="FSC#SKEDITIONREG@103.510:viz_incnr">
    <vt:lpwstr/>
  </property>
  <property fmtid="{D5CDD505-2E9C-101B-9397-08002B2CF9AE}" pid="121" name="FSC#SKEDITIONREG@103.510:viz_intletterrecivers">
    <vt:lpwstr/>
  </property>
  <property fmtid="{D5CDD505-2E9C-101B-9397-08002B2CF9AE}" pid="122" name="FSC#SKEDITIONREG@103.510:viz_objcreatedstr">
    <vt:lpwstr/>
  </property>
  <property fmtid="{D5CDD505-2E9C-101B-9397-08002B2CF9AE}" pid="123" name="FSC#SKEDITIONREG@103.510:viz_ordernumber">
    <vt:lpwstr/>
  </property>
  <property fmtid="{D5CDD505-2E9C-101B-9397-08002B2CF9AE}" pid="124" name="FSC#SKEDITIONREG@103.510:viz_oursign">
    <vt:lpwstr/>
  </property>
  <property fmtid="{D5CDD505-2E9C-101B-9397-08002B2CF9AE}" pid="125" name="FSC#SKEDITIONREG@103.510:viz_responseto_createdby">
    <vt:lpwstr/>
  </property>
  <property fmtid="{D5CDD505-2E9C-101B-9397-08002B2CF9AE}" pid="126" name="FSC#SKEDITIONREG@103.510:viz_sendersign">
    <vt:lpwstr/>
  </property>
  <property fmtid="{D5CDD505-2E9C-101B-9397-08002B2CF9AE}" pid="127" name="FSC#SKEDITIONREG@103.510:viz_shortfileresporg">
    <vt:lpwstr/>
  </property>
  <property fmtid="{D5CDD505-2E9C-101B-9397-08002B2CF9AE}" pid="128" name="FSC#SKEDITIONREG@103.510:viz_tel_number">
    <vt:lpwstr/>
  </property>
  <property fmtid="{D5CDD505-2E9C-101B-9397-08002B2CF9AE}" pid="129" name="FSC#SKEDITIONREG@103.510:viz_tel_number2">
    <vt:lpwstr/>
  </property>
  <property fmtid="{D5CDD505-2E9C-101B-9397-08002B2CF9AE}" pid="130" name="FSC#SKEDITIONREG@103.510:viz_testsalutation">
    <vt:lpwstr/>
  </property>
  <property fmtid="{D5CDD505-2E9C-101B-9397-08002B2CF9AE}" pid="131" name="FSC#SKEDITIONREG@103.510:viz_validfrom">
    <vt:lpwstr/>
  </property>
  <property fmtid="{D5CDD505-2E9C-101B-9397-08002B2CF9AE}" pid="132" name="FSC#SKEDITIONREG@103.510:zaznam_jeden_adresat">
    <vt:lpwstr/>
  </property>
  <property fmtid="{D5CDD505-2E9C-101B-9397-08002B2CF9AE}" pid="133" name="FSC#SKEDITIONREG@103.510:zaznam_vnut_adresati_1">
    <vt:lpwstr/>
  </property>
  <property fmtid="{D5CDD505-2E9C-101B-9397-08002B2CF9AE}" pid="134" name="FSC#SKEDITIONREG@103.510:zaznam_vnut_adresati_2">
    <vt:lpwstr/>
  </property>
  <property fmtid="{D5CDD505-2E9C-101B-9397-08002B2CF9AE}" pid="135" name="FSC#SKEDITIONREG@103.510:zaznam_vnut_adresati_3">
    <vt:lpwstr/>
  </property>
  <property fmtid="{D5CDD505-2E9C-101B-9397-08002B2CF9AE}" pid="136" name="FSC#SKEDITIONREG@103.510:zaznam_vnut_adresati_4">
    <vt:lpwstr/>
  </property>
  <property fmtid="{D5CDD505-2E9C-101B-9397-08002B2CF9AE}" pid="137" name="FSC#SKEDITIONREG@103.510:zaznam_vnut_adresati_5">
    <vt:lpwstr/>
  </property>
  <property fmtid="{D5CDD505-2E9C-101B-9397-08002B2CF9AE}" pid="138" name="FSC#SKEDITIONREG@103.510:zaznam_vnut_adresati_6">
    <vt:lpwstr/>
  </property>
  <property fmtid="{D5CDD505-2E9C-101B-9397-08002B2CF9AE}" pid="139" name="FSC#SKEDITIONREG@103.510:zaznam_vnut_adresati_7">
    <vt:lpwstr/>
  </property>
  <property fmtid="{D5CDD505-2E9C-101B-9397-08002B2CF9AE}" pid="140" name="FSC#SKEDITIONREG@103.510:zaznam_vnut_adresati_8">
    <vt:lpwstr/>
  </property>
  <property fmtid="{D5CDD505-2E9C-101B-9397-08002B2CF9AE}" pid="141" name="FSC#SKEDITIONREG@103.510:zaznam_vnut_adresati_9">
    <vt:lpwstr/>
  </property>
  <property fmtid="{D5CDD505-2E9C-101B-9397-08002B2CF9AE}" pid="142" name="FSC#SKEDITIONREG@103.510:zaznam_vnut_adresati_10">
    <vt:lpwstr/>
  </property>
  <property fmtid="{D5CDD505-2E9C-101B-9397-08002B2CF9AE}" pid="143" name="FSC#SKEDITIONREG@103.510:zaznam_vnut_adresati_11">
    <vt:lpwstr/>
  </property>
  <property fmtid="{D5CDD505-2E9C-101B-9397-08002B2CF9AE}" pid="144" name="FSC#SKEDITIONREG@103.510:zaznam_vnut_adresati_12">
    <vt:lpwstr/>
  </property>
  <property fmtid="{D5CDD505-2E9C-101B-9397-08002B2CF9AE}" pid="145" name="FSC#SKEDITIONREG@103.510:zaznam_vnut_adresati_13">
    <vt:lpwstr/>
  </property>
  <property fmtid="{D5CDD505-2E9C-101B-9397-08002B2CF9AE}" pid="146" name="FSC#SKEDITIONREG@103.510:zaznam_vnut_adresati_14">
    <vt:lpwstr/>
  </property>
  <property fmtid="{D5CDD505-2E9C-101B-9397-08002B2CF9AE}" pid="147" name="FSC#SKEDITIONREG@103.510:zaznam_vnut_adresati_15">
    <vt:lpwstr/>
  </property>
  <property fmtid="{D5CDD505-2E9C-101B-9397-08002B2CF9AE}" pid="148" name="FSC#SKEDITIONREG@103.510:zaznam_vnut_adresati_16">
    <vt:lpwstr/>
  </property>
  <property fmtid="{D5CDD505-2E9C-101B-9397-08002B2CF9AE}" pid="149" name="FSC#SKEDITIONREG@103.510:zaznam_vnut_adresati_17">
    <vt:lpwstr/>
  </property>
  <property fmtid="{D5CDD505-2E9C-101B-9397-08002B2CF9AE}" pid="150" name="FSC#SKEDITIONREG@103.510:zaznam_vnut_adresati_18">
    <vt:lpwstr/>
  </property>
  <property fmtid="{D5CDD505-2E9C-101B-9397-08002B2CF9AE}" pid="151" name="FSC#SKEDITIONREG@103.510:zaznam_vnut_adresati_19">
    <vt:lpwstr/>
  </property>
  <property fmtid="{D5CDD505-2E9C-101B-9397-08002B2CF9AE}" pid="152" name="FSC#SKEDITIONREG@103.510:zaznam_vnut_adresati_20">
    <vt:lpwstr/>
  </property>
  <property fmtid="{D5CDD505-2E9C-101B-9397-08002B2CF9AE}" pid="153" name="FSC#SKEDITIONREG@103.510:zaznam_vnut_adresati_21">
    <vt:lpwstr/>
  </property>
  <property fmtid="{D5CDD505-2E9C-101B-9397-08002B2CF9AE}" pid="154" name="FSC#SKEDITIONREG@103.510:zaznam_vnut_adresati_22">
    <vt:lpwstr/>
  </property>
  <property fmtid="{D5CDD505-2E9C-101B-9397-08002B2CF9AE}" pid="155" name="FSC#SKEDITIONREG@103.510:zaznam_vnut_adresati_23">
    <vt:lpwstr/>
  </property>
  <property fmtid="{D5CDD505-2E9C-101B-9397-08002B2CF9AE}" pid="156" name="FSC#SKEDITIONREG@103.510:zaznam_vnut_adresati_24">
    <vt:lpwstr/>
  </property>
  <property fmtid="{D5CDD505-2E9C-101B-9397-08002B2CF9AE}" pid="157" name="FSC#SKEDITIONREG@103.510:zaznam_vnut_adresati_25">
    <vt:lpwstr/>
  </property>
  <property fmtid="{D5CDD505-2E9C-101B-9397-08002B2CF9AE}" pid="158" name="FSC#SKEDITIONREG@103.510:zaznam_vnut_adresati_26">
    <vt:lpwstr/>
  </property>
  <property fmtid="{D5CDD505-2E9C-101B-9397-08002B2CF9AE}" pid="159" name="FSC#SKEDITIONREG@103.510:zaznam_vnut_adresati_27">
    <vt:lpwstr/>
  </property>
  <property fmtid="{D5CDD505-2E9C-101B-9397-08002B2CF9AE}" pid="160" name="FSC#SKEDITIONREG@103.510:zaznam_vnut_adresati_28">
    <vt:lpwstr/>
  </property>
  <property fmtid="{D5CDD505-2E9C-101B-9397-08002B2CF9AE}" pid="161" name="FSC#SKEDITIONREG@103.510:zaznam_vnut_adresati_29">
    <vt:lpwstr/>
  </property>
  <property fmtid="{D5CDD505-2E9C-101B-9397-08002B2CF9AE}" pid="162" name="FSC#SKEDITIONREG@103.510:zaznam_vnut_adresati_30">
    <vt:lpwstr/>
  </property>
  <property fmtid="{D5CDD505-2E9C-101B-9397-08002B2CF9AE}" pid="163" name="FSC#SKEDITIONREG@103.510:zaznam_vnut_adresati_31">
    <vt:lpwstr/>
  </property>
  <property fmtid="{D5CDD505-2E9C-101B-9397-08002B2CF9AE}" pid="164" name="FSC#SKEDITIONREG@103.510:zaznam_vnut_adresati_32">
    <vt:lpwstr/>
  </property>
  <property fmtid="{D5CDD505-2E9C-101B-9397-08002B2CF9AE}" pid="165" name="FSC#SKEDITIONREG@103.510:zaznam_vnut_adresati_33">
    <vt:lpwstr/>
  </property>
  <property fmtid="{D5CDD505-2E9C-101B-9397-08002B2CF9AE}" pid="166" name="FSC#SKEDITIONREG@103.510:zaznam_vnut_adresati_34">
    <vt:lpwstr/>
  </property>
  <property fmtid="{D5CDD505-2E9C-101B-9397-08002B2CF9AE}" pid="167" name="FSC#SKEDITIONREG@103.510:zaznam_vnut_adresati_35">
    <vt:lpwstr/>
  </property>
  <property fmtid="{D5CDD505-2E9C-101B-9397-08002B2CF9AE}" pid="168" name="FSC#SKEDITIONREG@103.510:zaznam_vnut_adresati_36">
    <vt:lpwstr/>
  </property>
  <property fmtid="{D5CDD505-2E9C-101B-9397-08002B2CF9AE}" pid="169" name="FSC#SKEDITIONREG@103.510:zaznam_vnut_adresati_37">
    <vt:lpwstr/>
  </property>
  <property fmtid="{D5CDD505-2E9C-101B-9397-08002B2CF9AE}" pid="170" name="FSC#SKEDITIONREG@103.510:zaznam_vnut_adresati_38">
    <vt:lpwstr/>
  </property>
  <property fmtid="{D5CDD505-2E9C-101B-9397-08002B2CF9AE}" pid="171" name="FSC#SKEDITIONREG@103.510:zaznam_vnut_adresati_39">
    <vt:lpwstr/>
  </property>
  <property fmtid="{D5CDD505-2E9C-101B-9397-08002B2CF9AE}" pid="172" name="FSC#SKEDITIONREG@103.510:zaznam_vnut_adresati_40">
    <vt:lpwstr/>
  </property>
  <property fmtid="{D5CDD505-2E9C-101B-9397-08002B2CF9AE}" pid="173" name="FSC#SKEDITIONREG@103.510:zaznam_vnut_adresati_41">
    <vt:lpwstr/>
  </property>
  <property fmtid="{D5CDD505-2E9C-101B-9397-08002B2CF9AE}" pid="174" name="FSC#SKEDITIONREG@103.510:zaznam_vnut_adresati_42">
    <vt:lpwstr/>
  </property>
  <property fmtid="{D5CDD505-2E9C-101B-9397-08002B2CF9AE}" pid="175" name="FSC#SKEDITIONREG@103.510:zaznam_vnut_adresati_43">
    <vt:lpwstr/>
  </property>
  <property fmtid="{D5CDD505-2E9C-101B-9397-08002B2CF9AE}" pid="176" name="FSC#SKEDITIONREG@103.510:zaznam_vnut_adresati_44">
    <vt:lpwstr/>
  </property>
  <property fmtid="{D5CDD505-2E9C-101B-9397-08002B2CF9AE}" pid="177" name="FSC#SKEDITIONREG@103.510:zaznam_vnut_adresati_45">
    <vt:lpwstr/>
  </property>
  <property fmtid="{D5CDD505-2E9C-101B-9397-08002B2CF9AE}" pid="178" name="FSC#SKEDITIONREG@103.510:zaznam_vnut_adresati_46">
    <vt:lpwstr/>
  </property>
  <property fmtid="{D5CDD505-2E9C-101B-9397-08002B2CF9AE}" pid="179" name="FSC#SKEDITIONREG@103.510:zaznam_vnut_adresati_47">
    <vt:lpwstr/>
  </property>
  <property fmtid="{D5CDD505-2E9C-101B-9397-08002B2CF9AE}" pid="180" name="FSC#SKEDITIONREG@103.510:zaznam_vnut_adresati_48">
    <vt:lpwstr/>
  </property>
  <property fmtid="{D5CDD505-2E9C-101B-9397-08002B2CF9AE}" pid="181" name="FSC#SKEDITIONREG@103.510:zaznam_vnut_adresati_49">
    <vt:lpwstr/>
  </property>
  <property fmtid="{D5CDD505-2E9C-101B-9397-08002B2CF9AE}" pid="182" name="FSC#SKEDITIONREG@103.510:zaznam_vnut_adresati_50">
    <vt:lpwstr/>
  </property>
  <property fmtid="{D5CDD505-2E9C-101B-9397-08002B2CF9AE}" pid="183" name="FSC#SKEDITIONREG@103.510:zaznam_vnut_adresati_51">
    <vt:lpwstr/>
  </property>
  <property fmtid="{D5CDD505-2E9C-101B-9397-08002B2CF9AE}" pid="184" name="FSC#SKEDITIONREG@103.510:zaznam_vnut_adresati_52">
    <vt:lpwstr/>
  </property>
  <property fmtid="{D5CDD505-2E9C-101B-9397-08002B2CF9AE}" pid="185" name="FSC#SKEDITIONREG@103.510:zaznam_vnut_adresati_53">
    <vt:lpwstr/>
  </property>
  <property fmtid="{D5CDD505-2E9C-101B-9397-08002B2CF9AE}" pid="186" name="FSC#SKEDITIONREG@103.510:zaznam_vnut_adresati_54">
    <vt:lpwstr/>
  </property>
  <property fmtid="{D5CDD505-2E9C-101B-9397-08002B2CF9AE}" pid="187" name="FSC#SKEDITIONREG@103.510:zaznam_vnut_adresati_55">
    <vt:lpwstr/>
  </property>
  <property fmtid="{D5CDD505-2E9C-101B-9397-08002B2CF9AE}" pid="188" name="FSC#SKEDITIONREG@103.510:zaznam_vnut_adresati_56">
    <vt:lpwstr/>
  </property>
  <property fmtid="{D5CDD505-2E9C-101B-9397-08002B2CF9AE}" pid="189" name="FSC#SKEDITIONREG@103.510:zaznam_vnut_adresati_57">
    <vt:lpwstr/>
  </property>
  <property fmtid="{D5CDD505-2E9C-101B-9397-08002B2CF9AE}" pid="190" name="FSC#SKEDITIONREG@103.510:zaznam_vnut_adresati_58">
    <vt:lpwstr/>
  </property>
  <property fmtid="{D5CDD505-2E9C-101B-9397-08002B2CF9AE}" pid="191" name="FSC#SKEDITIONREG@103.510:zaznam_vnut_adresati_59">
    <vt:lpwstr/>
  </property>
  <property fmtid="{D5CDD505-2E9C-101B-9397-08002B2CF9AE}" pid="192" name="FSC#SKEDITIONREG@103.510:zaznam_vnut_adresati_60">
    <vt:lpwstr/>
  </property>
  <property fmtid="{D5CDD505-2E9C-101B-9397-08002B2CF9AE}" pid="193" name="FSC#SKEDITIONREG@103.510:zaznam_vnut_adresati_61">
    <vt:lpwstr/>
  </property>
  <property fmtid="{D5CDD505-2E9C-101B-9397-08002B2CF9AE}" pid="194" name="FSC#SKEDITIONREG@103.510:zaznam_vnut_adresati_62">
    <vt:lpwstr/>
  </property>
  <property fmtid="{D5CDD505-2E9C-101B-9397-08002B2CF9AE}" pid="195" name="FSC#SKEDITIONREG@103.510:zaznam_vnut_adresati_63">
    <vt:lpwstr/>
  </property>
  <property fmtid="{D5CDD505-2E9C-101B-9397-08002B2CF9AE}" pid="196" name="FSC#SKEDITIONREG@103.510:zaznam_vnut_adresati_64">
    <vt:lpwstr/>
  </property>
  <property fmtid="{D5CDD505-2E9C-101B-9397-08002B2CF9AE}" pid="197" name="FSC#SKEDITIONREG@103.510:zaznam_vnut_adresati_65">
    <vt:lpwstr/>
  </property>
  <property fmtid="{D5CDD505-2E9C-101B-9397-08002B2CF9AE}" pid="198" name="FSC#SKEDITIONREG@103.510:zaznam_vnut_adresati_66">
    <vt:lpwstr/>
  </property>
  <property fmtid="{D5CDD505-2E9C-101B-9397-08002B2CF9AE}" pid="199" name="FSC#SKEDITIONREG@103.510:zaznam_vnut_adresati_67">
    <vt:lpwstr/>
  </property>
  <property fmtid="{D5CDD505-2E9C-101B-9397-08002B2CF9AE}" pid="200" name="FSC#SKEDITIONREG@103.510:zaznam_vnut_adresati_68">
    <vt:lpwstr/>
  </property>
  <property fmtid="{D5CDD505-2E9C-101B-9397-08002B2CF9AE}" pid="201" name="FSC#SKEDITIONREG@103.510:zaznam_vnut_adresati_69">
    <vt:lpwstr/>
  </property>
  <property fmtid="{D5CDD505-2E9C-101B-9397-08002B2CF9AE}" pid="202" name="FSC#SKEDITIONREG@103.510:zaznam_vnut_adresati_70">
    <vt:lpwstr/>
  </property>
  <property fmtid="{D5CDD505-2E9C-101B-9397-08002B2CF9AE}" pid="203" name="FSC#SKEDITIONREG@103.510:zaznam_vonk_adresati_1">
    <vt:lpwstr/>
  </property>
  <property fmtid="{D5CDD505-2E9C-101B-9397-08002B2CF9AE}" pid="204" name="FSC#SKEDITIONREG@103.510:zaznam_vonk_adresati_2">
    <vt:lpwstr/>
  </property>
  <property fmtid="{D5CDD505-2E9C-101B-9397-08002B2CF9AE}" pid="205" name="FSC#SKEDITIONREG@103.510:zaznam_vonk_adresati_3">
    <vt:lpwstr/>
  </property>
  <property fmtid="{D5CDD505-2E9C-101B-9397-08002B2CF9AE}" pid="206" name="FSC#SKEDITIONREG@103.510:zaznam_vonk_adresati_4">
    <vt:lpwstr/>
  </property>
  <property fmtid="{D5CDD505-2E9C-101B-9397-08002B2CF9AE}" pid="207" name="FSC#SKEDITIONREG@103.510:zaznam_vonk_adresati_5">
    <vt:lpwstr/>
  </property>
  <property fmtid="{D5CDD505-2E9C-101B-9397-08002B2CF9AE}" pid="208" name="FSC#SKEDITIONREG@103.510:zaznam_vonk_adresati_6">
    <vt:lpwstr/>
  </property>
  <property fmtid="{D5CDD505-2E9C-101B-9397-08002B2CF9AE}" pid="209" name="FSC#SKEDITIONREG@103.510:zaznam_vonk_adresati_7">
    <vt:lpwstr/>
  </property>
  <property fmtid="{D5CDD505-2E9C-101B-9397-08002B2CF9AE}" pid="210" name="FSC#SKEDITIONREG@103.510:zaznam_vonk_adresati_8">
    <vt:lpwstr/>
  </property>
  <property fmtid="{D5CDD505-2E9C-101B-9397-08002B2CF9AE}" pid="211" name="FSC#SKEDITIONREG@103.510:zaznam_vonk_adresati_9">
    <vt:lpwstr/>
  </property>
  <property fmtid="{D5CDD505-2E9C-101B-9397-08002B2CF9AE}" pid="212" name="FSC#SKEDITIONREG@103.510:zaznam_vonk_adresati_10">
    <vt:lpwstr/>
  </property>
  <property fmtid="{D5CDD505-2E9C-101B-9397-08002B2CF9AE}" pid="213" name="FSC#SKEDITIONREG@103.510:zaznam_vonk_adresati_11">
    <vt:lpwstr/>
  </property>
  <property fmtid="{D5CDD505-2E9C-101B-9397-08002B2CF9AE}" pid="214" name="FSC#SKEDITIONREG@103.510:zaznam_vonk_adresati_12">
    <vt:lpwstr/>
  </property>
  <property fmtid="{D5CDD505-2E9C-101B-9397-08002B2CF9AE}" pid="215" name="FSC#SKEDITIONREG@103.510:zaznam_vonk_adresati_13">
    <vt:lpwstr/>
  </property>
  <property fmtid="{D5CDD505-2E9C-101B-9397-08002B2CF9AE}" pid="216" name="FSC#SKEDITIONREG@103.510:zaznam_vonk_adresati_14">
    <vt:lpwstr/>
  </property>
  <property fmtid="{D5CDD505-2E9C-101B-9397-08002B2CF9AE}" pid="217" name="FSC#SKEDITIONREG@103.510:zaznam_vonk_adresati_15">
    <vt:lpwstr/>
  </property>
  <property fmtid="{D5CDD505-2E9C-101B-9397-08002B2CF9AE}" pid="218" name="FSC#SKEDITIONREG@103.510:zaznam_vonk_adresati_16">
    <vt:lpwstr/>
  </property>
  <property fmtid="{D5CDD505-2E9C-101B-9397-08002B2CF9AE}" pid="219" name="FSC#SKEDITIONREG@103.510:zaznam_vonk_adresati_17">
    <vt:lpwstr/>
  </property>
  <property fmtid="{D5CDD505-2E9C-101B-9397-08002B2CF9AE}" pid="220" name="FSC#SKEDITIONREG@103.510:zaznam_vonk_adresati_18">
    <vt:lpwstr/>
  </property>
  <property fmtid="{D5CDD505-2E9C-101B-9397-08002B2CF9AE}" pid="221" name="FSC#SKEDITIONREG@103.510:zaznam_vonk_adresati_19">
    <vt:lpwstr/>
  </property>
  <property fmtid="{D5CDD505-2E9C-101B-9397-08002B2CF9AE}" pid="222" name="FSC#SKEDITIONREG@103.510:zaznam_vonk_adresati_20">
    <vt:lpwstr/>
  </property>
  <property fmtid="{D5CDD505-2E9C-101B-9397-08002B2CF9AE}" pid="223" name="FSC#SKEDITIONREG@103.510:zaznam_vonk_adresati_21">
    <vt:lpwstr/>
  </property>
  <property fmtid="{D5CDD505-2E9C-101B-9397-08002B2CF9AE}" pid="224" name="FSC#SKEDITIONREG@103.510:zaznam_vonk_adresati_22">
    <vt:lpwstr/>
  </property>
  <property fmtid="{D5CDD505-2E9C-101B-9397-08002B2CF9AE}" pid="225" name="FSC#SKEDITIONREG@103.510:zaznam_vonk_adresati_23">
    <vt:lpwstr/>
  </property>
  <property fmtid="{D5CDD505-2E9C-101B-9397-08002B2CF9AE}" pid="226" name="FSC#SKEDITIONREG@103.510:zaznam_vonk_adresati_24">
    <vt:lpwstr/>
  </property>
  <property fmtid="{D5CDD505-2E9C-101B-9397-08002B2CF9AE}" pid="227" name="FSC#SKEDITIONREG@103.510:zaznam_vonk_adresati_25">
    <vt:lpwstr/>
  </property>
  <property fmtid="{D5CDD505-2E9C-101B-9397-08002B2CF9AE}" pid="228" name="FSC#SKEDITIONREG@103.510:zaznam_vonk_adresati_26">
    <vt:lpwstr/>
  </property>
  <property fmtid="{D5CDD505-2E9C-101B-9397-08002B2CF9AE}" pid="229" name="FSC#SKEDITIONREG@103.510:zaznam_vonk_adresati_27">
    <vt:lpwstr/>
  </property>
  <property fmtid="{D5CDD505-2E9C-101B-9397-08002B2CF9AE}" pid="230" name="FSC#SKEDITIONREG@103.510:zaznam_vonk_adresati_28">
    <vt:lpwstr/>
  </property>
  <property fmtid="{D5CDD505-2E9C-101B-9397-08002B2CF9AE}" pid="231" name="FSC#SKEDITIONREG@103.510:zaznam_vonk_adresati_29">
    <vt:lpwstr/>
  </property>
  <property fmtid="{D5CDD505-2E9C-101B-9397-08002B2CF9AE}" pid="232" name="FSC#SKEDITIONREG@103.510:zaznam_vonk_adresati_30">
    <vt:lpwstr/>
  </property>
  <property fmtid="{D5CDD505-2E9C-101B-9397-08002B2CF9AE}" pid="233" name="FSC#SKEDITIONREG@103.510:zaznam_vonk_adresati_31">
    <vt:lpwstr/>
  </property>
  <property fmtid="{D5CDD505-2E9C-101B-9397-08002B2CF9AE}" pid="234" name="FSC#SKEDITIONREG@103.510:zaznam_vonk_adresati_32">
    <vt:lpwstr/>
  </property>
  <property fmtid="{D5CDD505-2E9C-101B-9397-08002B2CF9AE}" pid="235" name="FSC#SKEDITIONREG@103.510:zaznam_vonk_adresati_33">
    <vt:lpwstr/>
  </property>
  <property fmtid="{D5CDD505-2E9C-101B-9397-08002B2CF9AE}" pid="236" name="FSC#SKEDITIONREG@103.510:zaznam_vonk_adresati_34">
    <vt:lpwstr/>
  </property>
  <property fmtid="{D5CDD505-2E9C-101B-9397-08002B2CF9AE}" pid="237" name="FSC#SKEDITIONREG@103.510:zaznam_vonk_adresati_35">
    <vt:lpwstr/>
  </property>
  <property fmtid="{D5CDD505-2E9C-101B-9397-08002B2CF9AE}" pid="238" name="FSC#SKEDITIONREG@103.510:Stazovatel">
    <vt:lpwstr/>
  </property>
  <property fmtid="{D5CDD505-2E9C-101B-9397-08002B2CF9AE}" pid="239" name="FSC#SKEDITIONREG@103.510:ProtiKomu">
    <vt:lpwstr/>
  </property>
  <property fmtid="{D5CDD505-2E9C-101B-9397-08002B2CF9AE}" pid="240" name="FSC#SKEDITIONREG@103.510:EvCisloStaz">
    <vt:lpwstr/>
  </property>
  <property fmtid="{D5CDD505-2E9C-101B-9397-08002B2CF9AE}" pid="241" name="FSC#SKEDITIONREG@103.510:jod_AttrDateSkutocnyDatumVydania">
    <vt:lpwstr/>
  </property>
  <property fmtid="{D5CDD505-2E9C-101B-9397-08002B2CF9AE}" pid="242" name="FSC#SKEDITIONREG@103.510:jod_AttrNumCisloZmeny">
    <vt:lpwstr/>
  </property>
  <property fmtid="{D5CDD505-2E9C-101B-9397-08002B2CF9AE}" pid="243" name="FSC#SKEDITIONREG@103.510:jod_AttrStrRegCisloZaznamu">
    <vt:lpwstr/>
  </property>
  <property fmtid="{D5CDD505-2E9C-101B-9397-08002B2CF9AE}" pid="244" name="FSC#SKEDITIONREG@103.510:jod_cislodoc">
    <vt:lpwstr/>
  </property>
  <property fmtid="{D5CDD505-2E9C-101B-9397-08002B2CF9AE}" pid="245" name="FSC#SKEDITIONREG@103.510:jod_druh">
    <vt:lpwstr/>
  </property>
  <property fmtid="{D5CDD505-2E9C-101B-9397-08002B2CF9AE}" pid="246" name="FSC#SKEDITIONREG@103.510:jod_lu">
    <vt:lpwstr/>
  </property>
  <property fmtid="{D5CDD505-2E9C-101B-9397-08002B2CF9AE}" pid="247" name="FSC#SKEDITIONREG@103.510:jod_nazov">
    <vt:lpwstr/>
  </property>
  <property fmtid="{D5CDD505-2E9C-101B-9397-08002B2CF9AE}" pid="248" name="FSC#SKEDITIONREG@103.510:jod_typ">
    <vt:lpwstr/>
  </property>
  <property fmtid="{D5CDD505-2E9C-101B-9397-08002B2CF9AE}" pid="249" name="FSC#SKEDITIONREG@103.510:jod_zh">
    <vt:lpwstr/>
  </property>
  <property fmtid="{D5CDD505-2E9C-101B-9397-08002B2CF9AE}" pid="250" name="FSC#SKEDITIONREG@103.510:jod_sAttrDatePlatnostDo">
    <vt:lpwstr/>
  </property>
  <property fmtid="{D5CDD505-2E9C-101B-9397-08002B2CF9AE}" pid="251" name="FSC#SKEDITIONREG@103.510:jod_sAttrDatePlatnostOd">
    <vt:lpwstr/>
  </property>
  <property fmtid="{D5CDD505-2E9C-101B-9397-08002B2CF9AE}" pid="252" name="FSC#SKEDITIONREG@103.510:jod_sAttrDateUcinnostDoc">
    <vt:lpwstr/>
  </property>
  <property fmtid="{D5CDD505-2E9C-101B-9397-08002B2CF9AE}" pid="253" name="FSC#SKEDITIONREG@103.510:a_telephone">
    <vt:lpwstr/>
  </property>
  <property fmtid="{D5CDD505-2E9C-101B-9397-08002B2CF9AE}" pid="254" name="FSC#SKEDITIONREG@103.510:a_email">
    <vt:lpwstr/>
  </property>
  <property fmtid="{D5CDD505-2E9C-101B-9397-08002B2CF9AE}" pid="255" name="FSC#SKEDITIONREG@103.510:a_nazovOU">
    <vt:lpwstr/>
  </property>
  <property fmtid="{D5CDD505-2E9C-101B-9397-08002B2CF9AE}" pid="256" name="FSC#SKEDITIONREG@103.510:a_veduciOU">
    <vt:lpwstr/>
  </property>
  <property fmtid="{D5CDD505-2E9C-101B-9397-08002B2CF9AE}" pid="257" name="FSC#SKEDITIONREG@103.510:a_nadradeneOU">
    <vt:lpwstr/>
  </property>
  <property fmtid="{D5CDD505-2E9C-101B-9397-08002B2CF9AE}" pid="258" name="FSC#SKEDITIONREG@103.510:a_veduciOd">
    <vt:lpwstr/>
  </property>
  <property fmtid="{D5CDD505-2E9C-101B-9397-08002B2CF9AE}" pid="259" name="FSC#SKEDITIONREG@103.510:a_komu">
    <vt:lpwstr/>
  </property>
  <property fmtid="{D5CDD505-2E9C-101B-9397-08002B2CF9AE}" pid="260" name="FSC#SKEDITIONREG@103.510:a_nasecislo">
    <vt:lpwstr/>
  </property>
  <property fmtid="{D5CDD505-2E9C-101B-9397-08002B2CF9AE}" pid="261" name="FSC#SKEDITIONREG@103.510:a_riaditelOdboru">
    <vt:lpwstr/>
  </property>
  <property fmtid="{D5CDD505-2E9C-101B-9397-08002B2CF9AE}" pid="262" name="FSC#SKEDITIONREG@103.510:zaz_fileresporg_addrstreet">
    <vt:lpwstr/>
  </property>
  <property fmtid="{D5CDD505-2E9C-101B-9397-08002B2CF9AE}" pid="263" name="FSC#SKEDITIONREG@103.510:zaz_fileresporg_addrzipcode">
    <vt:lpwstr/>
  </property>
  <property fmtid="{D5CDD505-2E9C-101B-9397-08002B2CF9AE}" pid="264" name="FSC#SKEDITIONREG@103.510:zaz_fileresporg_addrcity">
    <vt:lpwstr/>
  </property>
  <property fmtid="{D5CDD505-2E9C-101B-9397-08002B2CF9AE}" pid="265" name="FSC#SKMODSYS@103.500:mdnazov">
    <vt:lpwstr/>
  </property>
  <property fmtid="{D5CDD505-2E9C-101B-9397-08002B2CF9AE}" pid="266" name="FSC#SKMODSYS@103.500:mdfileresp">
    <vt:lpwstr/>
  </property>
  <property fmtid="{D5CDD505-2E9C-101B-9397-08002B2CF9AE}" pid="267" name="FSC#SKMODSYS@103.500:mdfileresporg">
    <vt:lpwstr/>
  </property>
  <property fmtid="{D5CDD505-2E9C-101B-9397-08002B2CF9AE}" pid="268" name="FSC#SKMODSYS@103.500:mdcreateat">
    <vt:lpwstr>29. 5. 2025</vt:lpwstr>
  </property>
  <property fmtid="{D5CDD505-2E9C-101B-9397-08002B2CF9AE}" pid="269" name="FSC#SKCP@103.500:cp_AttrPtrOrgUtvar">
    <vt:lpwstr/>
  </property>
  <property fmtid="{D5CDD505-2E9C-101B-9397-08002B2CF9AE}" pid="270" name="FSC#SKCP@103.500:cp_AttrStrEvCisloCP">
    <vt:lpwstr> </vt:lpwstr>
  </property>
  <property fmtid="{D5CDD505-2E9C-101B-9397-08002B2CF9AE}" pid="271" name="FSC#SKCP@103.500:cp_zamestnanec">
    <vt:lpwstr/>
  </property>
  <property fmtid="{D5CDD505-2E9C-101B-9397-08002B2CF9AE}" pid="272" name="FSC#SKCP@103.500:cpt_miestoRokovania">
    <vt:lpwstr/>
  </property>
  <property fmtid="{D5CDD505-2E9C-101B-9397-08002B2CF9AE}" pid="273" name="FSC#SKCP@103.500:cpt_datumCesty">
    <vt:lpwstr/>
  </property>
  <property fmtid="{D5CDD505-2E9C-101B-9397-08002B2CF9AE}" pid="274" name="FSC#SKCP@103.500:cpt_ucelCesty">
    <vt:lpwstr/>
  </property>
  <property fmtid="{D5CDD505-2E9C-101B-9397-08002B2CF9AE}" pid="275" name="FSC#SKCP@103.500:cpz_miestoRokovania">
    <vt:lpwstr/>
  </property>
  <property fmtid="{D5CDD505-2E9C-101B-9397-08002B2CF9AE}" pid="276" name="FSC#SKCP@103.500:cpz_datumCesty">
    <vt:lpwstr> - </vt:lpwstr>
  </property>
  <property fmtid="{D5CDD505-2E9C-101B-9397-08002B2CF9AE}" pid="277" name="FSC#SKCP@103.500:cpz_ucelCesty">
    <vt:lpwstr/>
  </property>
  <property fmtid="{D5CDD505-2E9C-101B-9397-08002B2CF9AE}" pid="278" name="FSC#SKCP@103.500:cpz_datumVypracovania">
    <vt:lpwstr/>
  </property>
  <property fmtid="{D5CDD505-2E9C-101B-9397-08002B2CF9AE}" pid="279" name="FSC#SKCP@103.500:cpz_datPodpSchv1">
    <vt:lpwstr/>
  </property>
  <property fmtid="{D5CDD505-2E9C-101B-9397-08002B2CF9AE}" pid="280" name="FSC#SKCP@103.500:cpz_datPodpSchv2">
    <vt:lpwstr/>
  </property>
  <property fmtid="{D5CDD505-2E9C-101B-9397-08002B2CF9AE}" pid="281" name="FSC#SKCP@103.500:cpz_datPodpSchv3">
    <vt:lpwstr/>
  </property>
  <property fmtid="{D5CDD505-2E9C-101B-9397-08002B2CF9AE}" pid="282" name="FSC#SKCP@103.500:cpz_PodpSchv1">
    <vt:lpwstr/>
  </property>
  <property fmtid="{D5CDD505-2E9C-101B-9397-08002B2CF9AE}" pid="283" name="FSC#SKCP@103.500:cpz_PodpSchv2">
    <vt:lpwstr/>
  </property>
  <property fmtid="{D5CDD505-2E9C-101B-9397-08002B2CF9AE}" pid="284" name="FSC#SKCP@103.500:cpz_PodpSchv3">
    <vt:lpwstr/>
  </property>
  <property fmtid="{D5CDD505-2E9C-101B-9397-08002B2CF9AE}" pid="285" name="FSC#SKCP@103.500:cpz_Funkcia">
    <vt:lpwstr/>
  </property>
  <property fmtid="{D5CDD505-2E9C-101B-9397-08002B2CF9AE}" pid="286" name="FSC#SKCP@103.500:cp_Spolucestujuci">
    <vt:lpwstr/>
  </property>
  <property fmtid="{D5CDD505-2E9C-101B-9397-08002B2CF9AE}" pid="287" name="FSC#SKNAD@103.500:nad_objname">
    <vt:lpwstr/>
  </property>
  <property fmtid="{D5CDD505-2E9C-101B-9397-08002B2CF9AE}" pid="288" name="FSC#SKNAD@103.500:nad_AttrStrNazov">
    <vt:lpwstr/>
  </property>
  <property fmtid="{D5CDD505-2E9C-101B-9397-08002B2CF9AE}" pid="289" name="FSC#SKNAD@103.500:nad_AttrPtrSpracovatel">
    <vt:lpwstr/>
  </property>
  <property fmtid="{D5CDD505-2E9C-101B-9397-08002B2CF9AE}" pid="290" name="FSC#SKNAD@103.500:nad_AttrPtrGestor1">
    <vt:lpwstr/>
  </property>
  <property fmtid="{D5CDD505-2E9C-101B-9397-08002B2CF9AE}" pid="291" name="FSC#SKNAD@103.500:nad_AttrPtrGestor1Funkcia">
    <vt:lpwstr/>
  </property>
  <property fmtid="{D5CDD505-2E9C-101B-9397-08002B2CF9AE}" pid="292" name="FSC#SKNAD@103.500:nad_AttrPtrGestor1OU">
    <vt:lpwstr/>
  </property>
  <property fmtid="{D5CDD505-2E9C-101B-9397-08002B2CF9AE}" pid="293" name="FSC#SKNAD@103.500:nad_AttrPtrGestor2">
    <vt:lpwstr/>
  </property>
  <property fmtid="{D5CDD505-2E9C-101B-9397-08002B2CF9AE}" pid="294" name="FSC#SKNAD@103.500:nad_AttrPtrGestor2Funkcia">
    <vt:lpwstr/>
  </property>
  <property fmtid="{D5CDD505-2E9C-101B-9397-08002B2CF9AE}" pid="295" name="FSC#SKNAD@103.500:nad_schvalil">
    <vt:lpwstr/>
  </property>
  <property fmtid="{D5CDD505-2E9C-101B-9397-08002B2CF9AE}" pid="296" name="FSC#SKNAD@103.500:nad_schvalilfunkcia">
    <vt:lpwstr/>
  </property>
  <property fmtid="{D5CDD505-2E9C-101B-9397-08002B2CF9AE}" pid="297" name="FSC#SKNAD@103.500:nad_vr">
    <vt:lpwstr/>
  </property>
  <property fmtid="{D5CDD505-2E9C-101B-9397-08002B2CF9AE}" pid="298" name="FSC#SKNAD@103.500:nad_AttrDateDatumPodpisania">
    <vt:lpwstr/>
  </property>
  <property fmtid="{D5CDD505-2E9C-101B-9397-08002B2CF9AE}" pid="299" name="FSC#SKNAD@103.500:nad_pripobjname">
    <vt:lpwstr/>
  </property>
  <property fmtid="{D5CDD505-2E9C-101B-9397-08002B2CF9AE}" pid="300" name="FSC#SKNAD@103.500:nad_pripVytvorilKto">
    <vt:lpwstr/>
  </property>
  <property fmtid="{D5CDD505-2E9C-101B-9397-08002B2CF9AE}" pid="301" name="FSC#SKNAD@103.500:nad_pripVytvorilKedy">
    <vt:lpwstr>29.5.2025, 05:56</vt:lpwstr>
  </property>
  <property fmtid="{D5CDD505-2E9C-101B-9397-08002B2CF9AE}" pid="302" name="FSC#SKNAD@103.500:nad_AttrStrCisloNA">
    <vt:lpwstr/>
  </property>
  <property fmtid="{D5CDD505-2E9C-101B-9397-08002B2CF9AE}" pid="303" name="FSC#SKNAD@103.500:nad_AttrDateUcinnaOd">
    <vt:lpwstr/>
  </property>
  <property fmtid="{D5CDD505-2E9C-101B-9397-08002B2CF9AE}" pid="304" name="FSC#SKNAD@103.500:nad_AttrDateUcinnaDo">
    <vt:lpwstr/>
  </property>
  <property fmtid="{D5CDD505-2E9C-101B-9397-08002B2CF9AE}" pid="305" name="FSC#SKNAD@103.500:nad_AttrPtrPredchadzajuceNA">
    <vt:lpwstr/>
  </property>
  <property fmtid="{D5CDD505-2E9C-101B-9397-08002B2CF9AE}" pid="306" name="FSC#SKNAD@103.500:nad_AttrPtrSpracovatelOU">
    <vt:lpwstr/>
  </property>
  <property fmtid="{D5CDD505-2E9C-101B-9397-08002B2CF9AE}" pid="307" name="FSC#SKNAD@103.500:nad_AttrPtrPatriKNA">
    <vt:lpwstr/>
  </property>
  <property fmtid="{D5CDD505-2E9C-101B-9397-08002B2CF9AE}" pid="308" name="FSC#SKNAD@103.500:nad_AttrIntCisloDodatku">
    <vt:lpwstr/>
  </property>
  <property fmtid="{D5CDD505-2E9C-101B-9397-08002B2CF9AE}" pid="309" name="FSC#SKNAD@103.500:nad_AttrPtrSpracVeduci">
    <vt:lpwstr/>
  </property>
  <property fmtid="{D5CDD505-2E9C-101B-9397-08002B2CF9AE}" pid="310" name="FSC#SKNAD@103.500:nad_AttrPtrSpracVeduciOU">
    <vt:lpwstr/>
  </property>
  <property fmtid="{D5CDD505-2E9C-101B-9397-08002B2CF9AE}" pid="311" name="FSC#SKNAD@103.500:nad_spis">
    <vt:lpwstr/>
  </property>
  <property fmtid="{D5CDD505-2E9C-101B-9397-08002B2CF9AE}" pid="312" name="FSC#SKPUPP@103.500:pupp_riaditelPorady">
    <vt:lpwstr/>
  </property>
  <property fmtid="{D5CDD505-2E9C-101B-9397-08002B2CF9AE}" pid="313" name="FSC#SKPUPP@103.500:pupp_cisloporady">
    <vt:lpwstr/>
  </property>
  <property fmtid="{D5CDD505-2E9C-101B-9397-08002B2CF9AE}" pid="314" name="FSC#SKPUPP@103.500:pupp_konanieOHodine">
    <vt:lpwstr/>
  </property>
  <property fmtid="{D5CDD505-2E9C-101B-9397-08002B2CF9AE}" pid="315" name="FSC#SKPUPP@103.500:pupp_datPorMesiacString">
    <vt:lpwstr/>
  </property>
  <property fmtid="{D5CDD505-2E9C-101B-9397-08002B2CF9AE}" pid="316" name="FSC#SKPUPP@103.500:pupp_datumporady">
    <vt:lpwstr/>
  </property>
  <property fmtid="{D5CDD505-2E9C-101B-9397-08002B2CF9AE}" pid="317" name="FSC#SKPUPP@103.500:pupp_konaniedo">
    <vt:lpwstr/>
  </property>
  <property fmtid="{D5CDD505-2E9C-101B-9397-08002B2CF9AE}" pid="318" name="FSC#SKPUPP@103.500:pupp_konanieod">
    <vt:lpwstr/>
  </property>
  <property fmtid="{D5CDD505-2E9C-101B-9397-08002B2CF9AE}" pid="319" name="FSC#SKPUPP@103.500:pupp_menopp">
    <vt:lpwstr/>
  </property>
  <property fmtid="{D5CDD505-2E9C-101B-9397-08002B2CF9AE}" pid="320" name="FSC#SKPUPP@103.500:pupp_miestokonania">
    <vt:lpwstr/>
  </property>
  <property fmtid="{D5CDD505-2E9C-101B-9397-08002B2CF9AE}" pid="321" name="FSC#SKPUPP@103.500:pupp_temaporady">
    <vt:lpwstr/>
  </property>
  <property fmtid="{D5CDD505-2E9C-101B-9397-08002B2CF9AE}" pid="322" name="FSC#SKPUPP@103.500:pupp_ucastnici">
    <vt:lpwstr/>
  </property>
  <property fmtid="{D5CDD505-2E9C-101B-9397-08002B2CF9AE}" pid="323" name="FSC#SKPUPP@103.500:pupp_ulohy">
    <vt:lpwstr>test</vt:lpwstr>
  </property>
  <property fmtid="{D5CDD505-2E9C-101B-9397-08002B2CF9AE}" pid="324" name="FSC#SKPUPP@103.500:pupp_ucastnici_funkcie">
    <vt:lpwstr/>
  </property>
  <property fmtid="{D5CDD505-2E9C-101B-9397-08002B2CF9AE}" pid="325" name="FSC#SKPUPP@103.500:pupp_nazov_ulohy">
    <vt:lpwstr/>
  </property>
  <property fmtid="{D5CDD505-2E9C-101B-9397-08002B2CF9AE}" pid="326" name="FSC#SKPUPP@103.500:pupp_cislo_ulohy">
    <vt:lpwstr/>
  </property>
  <property fmtid="{D5CDD505-2E9C-101B-9397-08002B2CF9AE}" pid="327" name="FSC#SKPUPP@103.500:pupp_riesitel_ulohy">
    <vt:lpwstr/>
  </property>
  <property fmtid="{D5CDD505-2E9C-101B-9397-08002B2CF9AE}" pid="328" name="FSC#SKPUPP@103.500:pupp_vybavit_ulohy">
    <vt:lpwstr/>
  </property>
  <property fmtid="{D5CDD505-2E9C-101B-9397-08002B2CF9AE}" pid="329" name="FSC#SKPUPP@103.500:pupp_orgutvar">
    <vt:lpwstr/>
  </property>
  <property fmtid="{D5CDD505-2E9C-101B-9397-08002B2CF9AE}" pid="330" name="FSC#COOELAK@1.1001:Subject">
    <vt:lpwstr/>
  </property>
  <property fmtid="{D5CDD505-2E9C-101B-9397-08002B2CF9AE}" pid="331" name="FSC#COOELAK@1.1001:FileReference">
    <vt:lpwstr/>
  </property>
  <property fmtid="{D5CDD505-2E9C-101B-9397-08002B2CF9AE}" pid="332" name="FSC#COOELAK@1.1001:FileRefYear">
    <vt:lpwstr/>
  </property>
  <property fmtid="{D5CDD505-2E9C-101B-9397-08002B2CF9AE}" pid="333" name="FSC#COOELAK@1.1001:FileRefOrdinal">
    <vt:lpwstr/>
  </property>
  <property fmtid="{D5CDD505-2E9C-101B-9397-08002B2CF9AE}" pid="334" name="FSC#COOELAK@1.1001:FileRefOU">
    <vt:lpwstr/>
  </property>
  <property fmtid="{D5CDD505-2E9C-101B-9397-08002B2CF9AE}" pid="335" name="FSC#COOELAK@1.1001:Organization">
    <vt:lpwstr/>
  </property>
  <property fmtid="{D5CDD505-2E9C-101B-9397-08002B2CF9AE}" pid="336" name="FSC#COOELAK@1.1001:Owner">
    <vt:lpwstr>Hlinka, Tibor, Mgr., PhD.</vt:lpwstr>
  </property>
  <property fmtid="{D5CDD505-2E9C-101B-9397-08002B2CF9AE}" pid="337" name="FSC#COOELAK@1.1001:OwnerExtension">
    <vt:lpwstr/>
  </property>
  <property fmtid="{D5CDD505-2E9C-101B-9397-08002B2CF9AE}" pid="338" name="FSC#COOELAK@1.1001:OwnerFaxExtension">
    <vt:lpwstr/>
  </property>
  <property fmtid="{D5CDD505-2E9C-101B-9397-08002B2CF9AE}" pid="339" name="FSC#COOELAK@1.1001:DispatchedBy">
    <vt:lpwstr/>
  </property>
  <property fmtid="{D5CDD505-2E9C-101B-9397-08002B2CF9AE}" pid="340" name="FSC#COOELAK@1.1001:DispatchedAt">
    <vt:lpwstr/>
  </property>
  <property fmtid="{D5CDD505-2E9C-101B-9397-08002B2CF9AE}" pid="341" name="FSC#COOELAK@1.1001:ApprovedBy">
    <vt:lpwstr/>
  </property>
  <property fmtid="{D5CDD505-2E9C-101B-9397-08002B2CF9AE}" pid="342" name="FSC#COOELAK@1.1001:ApprovedAt">
    <vt:lpwstr/>
  </property>
  <property fmtid="{D5CDD505-2E9C-101B-9397-08002B2CF9AE}" pid="343" name="FSC#COOELAK@1.1001:Department">
    <vt:lpwstr>400 (Sekcia legislatívy)</vt:lpwstr>
  </property>
  <property fmtid="{D5CDD505-2E9C-101B-9397-08002B2CF9AE}" pid="344" name="FSC#COOELAK@1.1001:CreatedAt">
    <vt:lpwstr>29.05.2025</vt:lpwstr>
  </property>
  <property fmtid="{D5CDD505-2E9C-101B-9397-08002B2CF9AE}" pid="345" name="FSC#COOELAK@1.1001:OU">
    <vt:lpwstr>400 (Sekcia legislatívy)</vt:lpwstr>
  </property>
  <property fmtid="{D5CDD505-2E9C-101B-9397-08002B2CF9AE}" pid="346" name="FSC#COOELAK@1.1001:Priority">
    <vt:lpwstr> ()</vt:lpwstr>
  </property>
  <property fmtid="{D5CDD505-2E9C-101B-9397-08002B2CF9AE}" pid="347" name="FSC#COOELAK@1.1001:ObjBarCode">
    <vt:lpwstr>*COO.2296.100.2.6762224*</vt:lpwstr>
  </property>
  <property fmtid="{D5CDD505-2E9C-101B-9397-08002B2CF9AE}" pid="348" name="FSC#COOELAK@1.1001:RefBarCode">
    <vt:lpwstr/>
  </property>
  <property fmtid="{D5CDD505-2E9C-101B-9397-08002B2CF9AE}" pid="349" name="FSC#COOELAK@1.1001:FileRefBarCode">
    <vt:lpwstr>**</vt:lpwstr>
  </property>
  <property fmtid="{D5CDD505-2E9C-101B-9397-08002B2CF9AE}" pid="350" name="FSC#COOELAK@1.1001:ExternalRef">
    <vt:lpwstr/>
  </property>
  <property fmtid="{D5CDD505-2E9C-101B-9397-08002B2CF9AE}" pid="351" name="FSC#COOELAK@1.1001:IncomingNumber">
    <vt:lpwstr/>
  </property>
  <property fmtid="{D5CDD505-2E9C-101B-9397-08002B2CF9AE}" pid="352" name="FSC#COOELAK@1.1001:IncomingSubject">
    <vt:lpwstr/>
  </property>
  <property fmtid="{D5CDD505-2E9C-101B-9397-08002B2CF9AE}" pid="353" name="FSC#COOELAK@1.1001:ProcessResponsible">
    <vt:lpwstr/>
  </property>
  <property fmtid="{D5CDD505-2E9C-101B-9397-08002B2CF9AE}" pid="354" name="FSC#COOELAK@1.1001:ProcessResponsiblePhone">
    <vt:lpwstr/>
  </property>
  <property fmtid="{D5CDD505-2E9C-101B-9397-08002B2CF9AE}" pid="355" name="FSC#COOELAK@1.1001:ProcessResponsibleMail">
    <vt:lpwstr/>
  </property>
  <property fmtid="{D5CDD505-2E9C-101B-9397-08002B2CF9AE}" pid="356" name="FSC#COOELAK@1.1001:ProcessResponsibleFax">
    <vt:lpwstr/>
  </property>
  <property fmtid="{D5CDD505-2E9C-101B-9397-08002B2CF9AE}" pid="357" name="FSC#COOELAK@1.1001:ApproverFirstName">
    <vt:lpwstr/>
  </property>
  <property fmtid="{D5CDD505-2E9C-101B-9397-08002B2CF9AE}" pid="358" name="FSC#COOELAK@1.1001:ApproverSurName">
    <vt:lpwstr/>
  </property>
  <property fmtid="{D5CDD505-2E9C-101B-9397-08002B2CF9AE}" pid="359" name="FSC#COOELAK@1.1001:ApproverTitle">
    <vt:lpwstr/>
  </property>
  <property fmtid="{D5CDD505-2E9C-101B-9397-08002B2CF9AE}" pid="360" name="FSC#COOELAK@1.1001:ExternalDate">
    <vt:lpwstr/>
  </property>
  <property fmtid="{D5CDD505-2E9C-101B-9397-08002B2CF9AE}" pid="361" name="FSC#COOELAK@1.1001:SettlementApprovedAt">
    <vt:lpwstr/>
  </property>
  <property fmtid="{D5CDD505-2E9C-101B-9397-08002B2CF9AE}" pid="362" name="FSC#COOELAK@1.1001:BaseNumber">
    <vt:lpwstr/>
  </property>
  <property fmtid="{D5CDD505-2E9C-101B-9397-08002B2CF9AE}" pid="363" name="FSC#COOELAK@1.1001:CurrentUserRolePos">
    <vt:lpwstr>referent 2</vt:lpwstr>
  </property>
  <property fmtid="{D5CDD505-2E9C-101B-9397-08002B2CF9AE}" pid="364" name="FSC#COOELAK@1.1001:CurrentUserEmail">
    <vt:lpwstr>peter.beles@land.gov.sk</vt:lpwstr>
  </property>
  <property fmtid="{D5CDD505-2E9C-101B-9397-08002B2CF9AE}" pid="365" name="FSC#ELAKGOV@1.1001:PersonalSubjGender">
    <vt:lpwstr/>
  </property>
  <property fmtid="{D5CDD505-2E9C-101B-9397-08002B2CF9AE}" pid="366" name="FSC#ELAKGOV@1.1001:PersonalSubjFirstName">
    <vt:lpwstr/>
  </property>
  <property fmtid="{D5CDD505-2E9C-101B-9397-08002B2CF9AE}" pid="367" name="FSC#ELAKGOV@1.1001:PersonalSubjSurName">
    <vt:lpwstr/>
  </property>
  <property fmtid="{D5CDD505-2E9C-101B-9397-08002B2CF9AE}" pid="368" name="FSC#ELAKGOV@1.1001:PersonalSubjSalutation">
    <vt:lpwstr/>
  </property>
  <property fmtid="{D5CDD505-2E9C-101B-9397-08002B2CF9AE}" pid="369" name="FSC#ELAKGOV@1.1001:PersonalSubjAddress">
    <vt:lpwstr/>
  </property>
  <property fmtid="{D5CDD505-2E9C-101B-9397-08002B2CF9AE}" pid="370" name="FSC#ATSTATECFG@1.1001:Office">
    <vt:lpwstr/>
  </property>
  <property fmtid="{D5CDD505-2E9C-101B-9397-08002B2CF9AE}" pid="371" name="FSC#ATSTATECFG@1.1001:Agent">
    <vt:lpwstr/>
  </property>
  <property fmtid="{D5CDD505-2E9C-101B-9397-08002B2CF9AE}" pid="372" name="FSC#ATSTATECFG@1.1001:AgentPhone">
    <vt:lpwstr/>
  </property>
  <property fmtid="{D5CDD505-2E9C-101B-9397-08002B2CF9AE}" pid="373" name="FSC#ATSTATECFG@1.1001:DepartmentFax">
    <vt:lpwstr/>
  </property>
  <property fmtid="{D5CDD505-2E9C-101B-9397-08002B2CF9AE}" pid="374" name="FSC#ATSTATECFG@1.1001:DepartmentEmail">
    <vt:lpwstr/>
  </property>
  <property fmtid="{D5CDD505-2E9C-101B-9397-08002B2CF9AE}" pid="375" name="FSC#ATSTATECFG@1.1001:SubfileDate">
    <vt:lpwstr/>
  </property>
  <property fmtid="{D5CDD505-2E9C-101B-9397-08002B2CF9AE}" pid="376" name="FSC#ATSTATECFG@1.1001:SubfileSubject">
    <vt:lpwstr/>
  </property>
  <property fmtid="{D5CDD505-2E9C-101B-9397-08002B2CF9AE}" pid="377" name="FSC#ATSTATECFG@1.1001:DepartmentZipCode">
    <vt:lpwstr/>
  </property>
  <property fmtid="{D5CDD505-2E9C-101B-9397-08002B2CF9AE}" pid="378" name="FSC#ATSTATECFG@1.1001:DepartmentCountry">
    <vt:lpwstr/>
  </property>
  <property fmtid="{D5CDD505-2E9C-101B-9397-08002B2CF9AE}" pid="379" name="FSC#ATSTATECFG@1.1001:DepartmentCity">
    <vt:lpwstr/>
  </property>
  <property fmtid="{D5CDD505-2E9C-101B-9397-08002B2CF9AE}" pid="380" name="FSC#ATSTATECFG@1.1001:DepartmentStreet">
    <vt:lpwstr/>
  </property>
  <property fmtid="{D5CDD505-2E9C-101B-9397-08002B2CF9AE}" pid="381" name="FSC#ATSTATECFG@1.1001:DepartmentDVR">
    <vt:lpwstr/>
  </property>
  <property fmtid="{D5CDD505-2E9C-101B-9397-08002B2CF9AE}" pid="382" name="FSC#ATSTATECFG@1.1001:DepartmentUID">
    <vt:lpwstr/>
  </property>
  <property fmtid="{D5CDD505-2E9C-101B-9397-08002B2CF9AE}" pid="383" name="FSC#ATSTATECFG@1.1001:SubfileReference">
    <vt:lpwstr/>
  </property>
  <property fmtid="{D5CDD505-2E9C-101B-9397-08002B2CF9AE}" pid="384" name="FSC#ATSTATECFG@1.1001:Clause">
    <vt:lpwstr/>
  </property>
  <property fmtid="{D5CDD505-2E9C-101B-9397-08002B2CF9AE}" pid="385" name="FSC#ATSTATECFG@1.1001:ApprovedSignature">
    <vt:lpwstr/>
  </property>
  <property fmtid="{D5CDD505-2E9C-101B-9397-08002B2CF9AE}" pid="386" name="FSC#ATSTATECFG@1.1001:BankAccount">
    <vt:lpwstr/>
  </property>
  <property fmtid="{D5CDD505-2E9C-101B-9397-08002B2CF9AE}" pid="387" name="FSC#ATSTATECFG@1.1001:BankAccountOwner">
    <vt:lpwstr/>
  </property>
  <property fmtid="{D5CDD505-2E9C-101B-9397-08002B2CF9AE}" pid="388" name="FSC#ATSTATECFG@1.1001:BankInstitute">
    <vt:lpwstr/>
  </property>
  <property fmtid="{D5CDD505-2E9C-101B-9397-08002B2CF9AE}" pid="389" name="FSC#ATSTATECFG@1.1001:BankAccountID">
    <vt:lpwstr/>
  </property>
  <property fmtid="{D5CDD505-2E9C-101B-9397-08002B2CF9AE}" pid="390" name="FSC#ATSTATECFG@1.1001:BankAccountIBAN">
    <vt:lpwstr/>
  </property>
  <property fmtid="{D5CDD505-2E9C-101B-9397-08002B2CF9AE}" pid="391" name="FSC#ATSTATECFG@1.1001:BankAccountBIC">
    <vt:lpwstr/>
  </property>
  <property fmtid="{D5CDD505-2E9C-101B-9397-08002B2CF9AE}" pid="392" name="FSC#ATSTATECFG@1.1001:BankName">
    <vt:lpwstr/>
  </property>
  <property fmtid="{D5CDD505-2E9C-101B-9397-08002B2CF9AE}" pid="393" name="FSC#COOELAK@1.1001:ObjectAddressees">
    <vt:lpwstr/>
  </property>
  <property fmtid="{D5CDD505-2E9C-101B-9397-08002B2CF9AE}" pid="394" name="FSC#COOELAK@1.1001:replyreference">
    <vt:lpwstr/>
  </property>
  <property fmtid="{D5CDD505-2E9C-101B-9397-08002B2CF9AE}" pid="395" name="FSC#SKCONV@103.510:docname">
    <vt:lpwstr/>
  </property>
  <property fmtid="{D5CDD505-2E9C-101B-9397-08002B2CF9AE}" pid="396" name="FSC#COOSYSTEM@1.1:Container">
    <vt:lpwstr>COO.2296.100.2.6762224</vt:lpwstr>
  </property>
  <property fmtid="{D5CDD505-2E9C-101B-9397-08002B2CF9AE}" pid="397" name="FSC#FSCFOLIO@1.1001:docpropproject">
    <vt:lpwstr/>
  </property>
</Properties>
</file>